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F2" w:rsidRDefault="006B5CF2">
      <w:bookmarkStart w:id="0" w:name="_GoBack"/>
      <w:bookmarkEnd w:id="0"/>
    </w:p>
    <w:p w:rsidR="006B5CF2" w:rsidRDefault="006B5CF2"/>
    <w:p w:rsidR="006B5CF2" w:rsidRDefault="006B5CF2">
      <w:r>
        <w:t xml:space="preserve">                                                                            ПРОЕКТ</w:t>
      </w:r>
    </w:p>
    <w:tbl>
      <w:tblPr>
        <w:tblW w:w="10632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992"/>
        <w:gridCol w:w="4536"/>
      </w:tblGrid>
      <w:tr w:rsidR="00075B8D" w:rsidRPr="00E9578A" w:rsidTr="00B607BD">
        <w:trPr>
          <w:trHeight w:val="1981"/>
        </w:trPr>
        <w:tc>
          <w:tcPr>
            <w:tcW w:w="51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  <w:r w:rsidRPr="00E9578A">
              <w:rPr>
                <w:sz w:val="28"/>
                <w:szCs w:val="28"/>
              </w:rPr>
              <w:t>ИСПОЛНИТЕЛЬНЫЙ  КОМИТЕТ</w:t>
            </w:r>
          </w:p>
          <w:p w:rsidR="00075B8D" w:rsidRPr="00E9578A" w:rsidRDefault="00F02DD1" w:rsidP="00B607BD">
            <w:pPr>
              <w:ind w:left="3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МУРАЛИНСКОГО </w:t>
            </w:r>
            <w:r w:rsidR="00075B8D" w:rsidRPr="00E9578A">
              <w:rPr>
                <w:sz w:val="28"/>
                <w:szCs w:val="28"/>
              </w:rPr>
              <w:t>СЕЛЬСКОГО ПОСЕЛЕНИЯ</w:t>
            </w:r>
          </w:p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  <w:r w:rsidRPr="00E9578A">
              <w:rPr>
                <w:sz w:val="28"/>
                <w:szCs w:val="28"/>
              </w:rPr>
              <w:t>КАЙБИЦКОГО  МУНИЦИПАЛЬНОГО РАЙОНА</w:t>
            </w:r>
          </w:p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  <w:r w:rsidRPr="00E9578A">
              <w:rPr>
                <w:sz w:val="28"/>
                <w:szCs w:val="28"/>
              </w:rPr>
              <w:t>РЕСПУБЛИКИ ТАТАРСТАН</w:t>
            </w:r>
          </w:p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  <w:r w:rsidRPr="00E9578A">
              <w:rPr>
                <w:sz w:val="28"/>
                <w:szCs w:val="28"/>
              </w:rPr>
              <w:t>ТАТАРСТАН РЕСПУБЛИКАСЫ</w:t>
            </w:r>
          </w:p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  <w:r w:rsidRPr="00E9578A">
              <w:rPr>
                <w:sz w:val="28"/>
                <w:szCs w:val="28"/>
              </w:rPr>
              <w:t xml:space="preserve">КАЙБЫЧ </w:t>
            </w:r>
          </w:p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  <w:r w:rsidRPr="00E9578A">
              <w:rPr>
                <w:sz w:val="28"/>
                <w:szCs w:val="28"/>
              </w:rPr>
              <w:t>МУНИЦИПАЛЬ РАЙОНЫ</w:t>
            </w:r>
          </w:p>
          <w:p w:rsidR="00075B8D" w:rsidRPr="00E9578A" w:rsidRDefault="00F02DD1" w:rsidP="00B607BD">
            <w:pPr>
              <w:ind w:left="3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tt-RU"/>
              </w:rPr>
              <w:t>ӨРӘЛЕ</w:t>
            </w:r>
          </w:p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  <w:r w:rsidRPr="00E9578A">
              <w:rPr>
                <w:sz w:val="28"/>
                <w:szCs w:val="28"/>
              </w:rPr>
              <w:t>АВЫЛ ЖИРЛЕГЕ</w:t>
            </w:r>
          </w:p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  <w:r w:rsidRPr="00E9578A">
              <w:rPr>
                <w:sz w:val="28"/>
                <w:szCs w:val="28"/>
              </w:rPr>
              <w:t xml:space="preserve"> БАШКАРМА  КОМИТЕТЫ</w:t>
            </w:r>
          </w:p>
          <w:p w:rsidR="00075B8D" w:rsidRPr="00E9578A" w:rsidRDefault="00075B8D" w:rsidP="00B607BD">
            <w:pPr>
              <w:ind w:left="356"/>
              <w:jc w:val="center"/>
              <w:rPr>
                <w:sz w:val="28"/>
                <w:szCs w:val="28"/>
              </w:rPr>
            </w:pPr>
          </w:p>
        </w:tc>
      </w:tr>
    </w:tbl>
    <w:p w:rsidR="00075B8D" w:rsidRPr="00E9578A" w:rsidRDefault="00075B8D" w:rsidP="005E0C66">
      <w:pPr>
        <w:rPr>
          <w:b/>
          <w:sz w:val="28"/>
          <w:szCs w:val="28"/>
        </w:rPr>
      </w:pPr>
    </w:p>
    <w:p w:rsidR="00075B8D" w:rsidRPr="00E9578A" w:rsidRDefault="00075B8D" w:rsidP="006B5CF2">
      <w:pPr>
        <w:rPr>
          <w:b/>
          <w:sz w:val="28"/>
          <w:szCs w:val="28"/>
        </w:rPr>
      </w:pPr>
      <w:r w:rsidRPr="00E9578A">
        <w:rPr>
          <w:b/>
          <w:sz w:val="28"/>
          <w:szCs w:val="28"/>
        </w:rPr>
        <w:t xml:space="preserve">ПОСТАНОВЛЕНИЕ                    </w:t>
      </w:r>
      <w:r w:rsidR="00B607BD">
        <w:rPr>
          <w:b/>
          <w:sz w:val="28"/>
          <w:szCs w:val="28"/>
        </w:rPr>
        <w:t xml:space="preserve">     </w:t>
      </w:r>
      <w:r w:rsidRPr="00E9578A">
        <w:rPr>
          <w:b/>
          <w:sz w:val="28"/>
          <w:szCs w:val="28"/>
        </w:rPr>
        <w:t xml:space="preserve">                                           </w:t>
      </w:r>
      <w:r w:rsidR="00F02DD1">
        <w:rPr>
          <w:b/>
          <w:sz w:val="28"/>
          <w:szCs w:val="28"/>
          <w:lang w:val="tt-RU"/>
        </w:rPr>
        <w:t xml:space="preserve">       </w:t>
      </w:r>
      <w:r w:rsidRPr="00E9578A">
        <w:rPr>
          <w:b/>
          <w:sz w:val="28"/>
          <w:szCs w:val="28"/>
        </w:rPr>
        <w:t>КАРАР</w:t>
      </w:r>
    </w:p>
    <w:p w:rsidR="00F02DD1" w:rsidRDefault="006F5C34" w:rsidP="00F02DD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5CF2">
        <w:rPr>
          <w:sz w:val="28"/>
          <w:szCs w:val="28"/>
          <w:lang w:val="tt-RU"/>
        </w:rPr>
        <w:t>_____________</w:t>
      </w:r>
      <w:r w:rsidR="00967813" w:rsidRPr="003B304C">
        <w:rPr>
          <w:sz w:val="28"/>
          <w:szCs w:val="28"/>
        </w:rPr>
        <w:t xml:space="preserve">                        </w:t>
      </w:r>
      <w:r w:rsidR="00B607BD" w:rsidRPr="003B304C">
        <w:rPr>
          <w:sz w:val="28"/>
          <w:szCs w:val="28"/>
        </w:rPr>
        <w:t xml:space="preserve">     </w:t>
      </w:r>
      <w:r w:rsidR="00967813" w:rsidRPr="003B304C">
        <w:rPr>
          <w:sz w:val="28"/>
          <w:szCs w:val="28"/>
        </w:rPr>
        <w:t xml:space="preserve">    с. </w:t>
      </w:r>
      <w:r w:rsidR="00F02DD1">
        <w:rPr>
          <w:sz w:val="28"/>
          <w:szCs w:val="28"/>
          <w:lang w:val="tt-RU"/>
        </w:rPr>
        <w:t>Мурали</w:t>
      </w:r>
      <w:r w:rsidR="00967813" w:rsidRPr="003B304C">
        <w:rPr>
          <w:sz w:val="28"/>
          <w:szCs w:val="28"/>
        </w:rPr>
        <w:t xml:space="preserve">               </w:t>
      </w:r>
      <w:r w:rsidR="00F02DD1">
        <w:rPr>
          <w:sz w:val="28"/>
          <w:szCs w:val="28"/>
          <w:lang w:val="tt-RU"/>
        </w:rPr>
        <w:t xml:space="preserve">                    </w:t>
      </w:r>
      <w:r w:rsidR="00967813" w:rsidRPr="003B304C">
        <w:rPr>
          <w:sz w:val="28"/>
          <w:szCs w:val="28"/>
        </w:rPr>
        <w:t xml:space="preserve">№ </w:t>
      </w:r>
      <w:r w:rsidR="006B5CF2">
        <w:rPr>
          <w:sz w:val="28"/>
          <w:szCs w:val="28"/>
        </w:rPr>
        <w:t>____</w:t>
      </w:r>
    </w:p>
    <w:p w:rsidR="00F02DD1" w:rsidRDefault="00F02DD1" w:rsidP="00F02DD1">
      <w:pPr>
        <w:rPr>
          <w:sz w:val="28"/>
          <w:szCs w:val="28"/>
        </w:rPr>
      </w:pPr>
    </w:p>
    <w:p w:rsidR="00F02DD1" w:rsidRDefault="00F02DD1" w:rsidP="00F02DD1">
      <w:pPr>
        <w:rPr>
          <w:sz w:val="28"/>
          <w:szCs w:val="28"/>
        </w:rPr>
      </w:pPr>
    </w:p>
    <w:p w:rsidR="00B33373" w:rsidRDefault="007F03B3" w:rsidP="00F02DD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</w:t>
      </w:r>
      <w:r w:rsidR="00F02DD1">
        <w:rPr>
          <w:sz w:val="28"/>
          <w:szCs w:val="28"/>
          <w:lang w:val="tt-RU"/>
        </w:rPr>
        <w:t>Муралинского</w:t>
      </w:r>
      <w:r>
        <w:rPr>
          <w:sz w:val="28"/>
          <w:szCs w:val="28"/>
        </w:rPr>
        <w:t xml:space="preserve"> сельского поселения от 0</w:t>
      </w:r>
      <w:r w:rsidR="00F02DD1">
        <w:rPr>
          <w:sz w:val="28"/>
          <w:szCs w:val="28"/>
          <w:lang w:val="tt-RU"/>
        </w:rPr>
        <w:t>1</w:t>
      </w:r>
      <w:r>
        <w:rPr>
          <w:sz w:val="28"/>
          <w:szCs w:val="28"/>
        </w:rPr>
        <w:t>.08.2022 №</w:t>
      </w:r>
      <w:r w:rsidR="00F02DD1">
        <w:rPr>
          <w:sz w:val="28"/>
          <w:szCs w:val="28"/>
          <w:lang w:val="tt-RU"/>
        </w:rPr>
        <w:t xml:space="preserve"> 12</w:t>
      </w:r>
      <w:r>
        <w:rPr>
          <w:sz w:val="28"/>
          <w:szCs w:val="28"/>
        </w:rPr>
        <w:t xml:space="preserve"> «</w:t>
      </w:r>
      <w:r w:rsidR="00B33373" w:rsidRPr="00B33373">
        <w:rPr>
          <w:sz w:val="28"/>
          <w:szCs w:val="28"/>
        </w:rPr>
        <w:t xml:space="preserve">Об утверждении порядка и сроков внесения изменений в перечень главных администраторов доходов бюджета </w:t>
      </w:r>
      <w:r w:rsidR="00F02DD1">
        <w:rPr>
          <w:sz w:val="28"/>
          <w:szCs w:val="28"/>
          <w:lang w:val="tt-RU"/>
        </w:rPr>
        <w:t>Муралинского</w:t>
      </w:r>
      <w:r w:rsidR="00B33373">
        <w:rPr>
          <w:sz w:val="28"/>
          <w:szCs w:val="28"/>
        </w:rPr>
        <w:t xml:space="preserve"> </w:t>
      </w:r>
      <w:r w:rsidR="00B33373" w:rsidRPr="00B33373">
        <w:rPr>
          <w:sz w:val="28"/>
          <w:szCs w:val="28"/>
        </w:rPr>
        <w:t xml:space="preserve">сельского поселения </w:t>
      </w:r>
      <w:r w:rsidR="00B33373">
        <w:rPr>
          <w:sz w:val="28"/>
          <w:szCs w:val="28"/>
        </w:rPr>
        <w:t xml:space="preserve">Кайбицкого </w:t>
      </w:r>
      <w:r w:rsidR="00B33373" w:rsidRPr="00B33373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>»</w:t>
      </w:r>
    </w:p>
    <w:p w:rsidR="001C3BD2" w:rsidRDefault="001C3BD2" w:rsidP="005E0C66">
      <w:pPr>
        <w:pStyle w:val="20"/>
        <w:shd w:val="clear" w:color="auto" w:fill="auto"/>
        <w:spacing w:before="0" w:after="0" w:line="240" w:lineRule="auto"/>
        <w:ind w:right="5102"/>
        <w:jc w:val="both"/>
        <w:rPr>
          <w:sz w:val="28"/>
          <w:szCs w:val="28"/>
        </w:rPr>
      </w:pPr>
    </w:p>
    <w:p w:rsidR="005E0C66" w:rsidRDefault="005E0C66" w:rsidP="005E0C66">
      <w:pPr>
        <w:pStyle w:val="20"/>
        <w:shd w:val="clear" w:color="auto" w:fill="auto"/>
        <w:spacing w:before="0" w:after="0" w:line="240" w:lineRule="auto"/>
        <w:ind w:right="5102"/>
        <w:jc w:val="both"/>
        <w:rPr>
          <w:sz w:val="28"/>
          <w:szCs w:val="28"/>
        </w:rPr>
      </w:pPr>
    </w:p>
    <w:p w:rsidR="001C3BD2" w:rsidRDefault="007F03B3" w:rsidP="00B607BD">
      <w:pPr>
        <w:pStyle w:val="a5"/>
        <w:tabs>
          <w:tab w:val="left" w:pos="0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 w:rsidRPr="007069FE">
        <w:rPr>
          <w:rStyle w:val="FontStyle12"/>
          <w:sz w:val="28"/>
          <w:szCs w:val="28"/>
        </w:rPr>
        <w:t>В целях приведения муниципальных нормативно-правовых актов в соответствие с действующим законодательством</w:t>
      </w:r>
      <w:r w:rsidR="00B33373" w:rsidRPr="00B33373">
        <w:rPr>
          <w:sz w:val="28"/>
          <w:szCs w:val="28"/>
        </w:rPr>
        <w:t>, Исполнительный комитет</w:t>
      </w:r>
      <w:r w:rsidR="00F02DD1">
        <w:rPr>
          <w:sz w:val="28"/>
          <w:szCs w:val="28"/>
          <w:lang w:val="tt-RU"/>
        </w:rPr>
        <w:t xml:space="preserve"> Муралинского</w:t>
      </w:r>
      <w:r w:rsidR="00285651">
        <w:rPr>
          <w:sz w:val="28"/>
          <w:szCs w:val="28"/>
        </w:rPr>
        <w:t xml:space="preserve"> </w:t>
      </w:r>
      <w:r w:rsidR="00B33373" w:rsidRPr="00B33373">
        <w:rPr>
          <w:sz w:val="28"/>
          <w:szCs w:val="28"/>
        </w:rPr>
        <w:t xml:space="preserve">сельского поселения </w:t>
      </w:r>
      <w:r w:rsidR="00285651">
        <w:rPr>
          <w:sz w:val="28"/>
          <w:szCs w:val="28"/>
        </w:rPr>
        <w:t xml:space="preserve">Кайбицкого </w:t>
      </w:r>
      <w:r w:rsidR="00B33373" w:rsidRPr="00B33373">
        <w:rPr>
          <w:sz w:val="28"/>
          <w:szCs w:val="28"/>
        </w:rPr>
        <w:t xml:space="preserve">муниципального района Республики Татарстан </w:t>
      </w:r>
      <w:r w:rsidR="001C3BD2" w:rsidRPr="001C3BD2">
        <w:rPr>
          <w:sz w:val="28"/>
          <w:szCs w:val="28"/>
        </w:rPr>
        <w:t>ПОСТАНОВЛЯЕТ:</w:t>
      </w:r>
    </w:p>
    <w:p w:rsidR="007F03B3" w:rsidRPr="001C3BD2" w:rsidRDefault="007F03B3" w:rsidP="007F03B3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</w:p>
    <w:p w:rsidR="007F03B3" w:rsidRDefault="007F03B3" w:rsidP="007F03B3">
      <w:pPr>
        <w:pStyle w:val="a5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Исполнительного комитета </w:t>
      </w:r>
      <w:r w:rsidR="00F02DD1">
        <w:rPr>
          <w:sz w:val="28"/>
          <w:szCs w:val="28"/>
          <w:lang w:val="tt-RU"/>
        </w:rPr>
        <w:t>Муралинского</w:t>
      </w:r>
      <w:r>
        <w:rPr>
          <w:sz w:val="28"/>
          <w:szCs w:val="28"/>
        </w:rPr>
        <w:t xml:space="preserve"> сельского поселения от 0</w:t>
      </w:r>
      <w:r w:rsidR="00F02DD1">
        <w:rPr>
          <w:sz w:val="28"/>
          <w:szCs w:val="28"/>
          <w:lang w:val="tt-RU"/>
        </w:rPr>
        <w:t>1</w:t>
      </w:r>
      <w:r>
        <w:rPr>
          <w:sz w:val="28"/>
          <w:szCs w:val="28"/>
        </w:rPr>
        <w:t>.08.2022 №</w:t>
      </w:r>
      <w:r w:rsidR="00F02DD1">
        <w:rPr>
          <w:sz w:val="28"/>
          <w:szCs w:val="28"/>
          <w:lang w:val="tt-RU"/>
        </w:rPr>
        <w:t>12</w:t>
      </w:r>
      <w:r>
        <w:rPr>
          <w:sz w:val="28"/>
          <w:szCs w:val="28"/>
        </w:rPr>
        <w:t xml:space="preserve"> «</w:t>
      </w:r>
      <w:r w:rsidRPr="00B33373">
        <w:rPr>
          <w:sz w:val="28"/>
          <w:szCs w:val="28"/>
        </w:rPr>
        <w:t xml:space="preserve">Об утверждении порядка и сроков внесения изменений в перечень главных администраторов доходов бюджета </w:t>
      </w:r>
      <w:r w:rsidR="00F02DD1">
        <w:rPr>
          <w:sz w:val="28"/>
          <w:szCs w:val="28"/>
          <w:lang w:val="tt-RU"/>
        </w:rPr>
        <w:t>Муралинского</w:t>
      </w:r>
      <w:r>
        <w:rPr>
          <w:sz w:val="28"/>
          <w:szCs w:val="28"/>
        </w:rPr>
        <w:t xml:space="preserve"> </w:t>
      </w:r>
      <w:r w:rsidRPr="00B3337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Кайбицкого </w:t>
      </w:r>
      <w:r w:rsidRPr="00B33373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>» следующие изменения:</w:t>
      </w:r>
    </w:p>
    <w:p w:rsidR="006F5C34" w:rsidRDefault="006F5C34" w:rsidP="006F5C3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567" w:right="28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7F03B3" w:rsidRDefault="007F03B3" w:rsidP="007F03B3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7F03B3" w:rsidRDefault="007F03B3" w:rsidP="007F03B3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Главные администраторы доходов, в случае необходимости внесения изменений в Перечень, не позднее 10 календарных дней со дня их возникновения направляют в Финансово-бюджетную палату Кайбицкого муниципального района </w:t>
      </w:r>
      <w:r w:rsidR="00EC3625">
        <w:rPr>
          <w:sz w:val="28"/>
          <w:szCs w:val="28"/>
        </w:rPr>
        <w:t xml:space="preserve">(по согласованию) </w:t>
      </w:r>
      <w:r>
        <w:rPr>
          <w:sz w:val="28"/>
          <w:szCs w:val="28"/>
        </w:rPr>
        <w:t>предложения по внесению изменений в перечень, содержащие код бюджетной классификации, наименование кода бюджетной классификации, перечень нормативных правовых актов, являющихся основанием для администрирования источника дохода.»;</w:t>
      </w:r>
    </w:p>
    <w:p w:rsidR="007F03B3" w:rsidRDefault="006F5C34" w:rsidP="007F03B3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F03B3">
        <w:rPr>
          <w:sz w:val="28"/>
          <w:szCs w:val="28"/>
        </w:rPr>
        <w:t>ополнить пунктом четвертым следующего содержания</w:t>
      </w:r>
      <w:r>
        <w:rPr>
          <w:sz w:val="28"/>
          <w:szCs w:val="28"/>
        </w:rPr>
        <w:t>:</w:t>
      </w:r>
    </w:p>
    <w:p w:rsidR="006F5C34" w:rsidRDefault="006F5C34" w:rsidP="006F5C3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По итогам рассмотрения предложений Финансово-бюджетная палата Кайбицкого муниципального района </w:t>
      </w:r>
      <w:r w:rsidR="00EC3625">
        <w:rPr>
          <w:sz w:val="28"/>
          <w:szCs w:val="28"/>
        </w:rPr>
        <w:t xml:space="preserve">(по согласованию) </w:t>
      </w:r>
      <w:r>
        <w:rPr>
          <w:sz w:val="28"/>
          <w:szCs w:val="28"/>
        </w:rPr>
        <w:t>в срок не позднее 10 календарных дней со дня поступления указанных предложений в случае отсутствия замечаний принимает приказ о внесении изменений в перечень, в случае отказа – информирует главного администратора об отказе во внесении изменений в перечень с указанием причин отказа. После устранения причин отказа главный администратор доходов вправе направить предложения повторно.»;</w:t>
      </w:r>
    </w:p>
    <w:p w:rsidR="006F5C34" w:rsidRDefault="006F5C34" w:rsidP="006F5C34">
      <w:pPr>
        <w:pStyle w:val="a5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применяется к правоотношениям, возникающим с января 2022 года.</w:t>
      </w:r>
    </w:p>
    <w:p w:rsidR="001C3BD2" w:rsidRPr="00075B8D" w:rsidRDefault="001C3BD2" w:rsidP="006F5C34">
      <w:pPr>
        <w:pStyle w:val="a5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 w:rsidRPr="001C3BD2">
        <w:rPr>
          <w:sz w:val="28"/>
          <w:szCs w:val="28"/>
        </w:rPr>
        <w:t xml:space="preserve">Опубликовать </w:t>
      </w:r>
      <w:r w:rsidR="005E0C66" w:rsidRPr="00B555E5">
        <w:rPr>
          <w:sz w:val="28"/>
          <w:szCs w:val="28"/>
        </w:rPr>
        <w:t xml:space="preserve">настоящее постановление </w:t>
      </w:r>
      <w:r w:rsidRPr="001C3BD2">
        <w:rPr>
          <w:sz w:val="28"/>
          <w:szCs w:val="28"/>
        </w:rPr>
        <w:t xml:space="preserve">на официальном портале правовой информации Республики Татарстан, </w:t>
      </w:r>
      <w:hyperlink r:id="rId7" w:history="1">
        <w:r w:rsidRPr="001C3BD2">
          <w:rPr>
            <w:sz w:val="28"/>
            <w:szCs w:val="28"/>
          </w:rPr>
          <w:t>http://pravo.tatarstan.ru/</w:t>
        </w:r>
      </w:hyperlink>
      <w:r w:rsidRPr="001C3BD2">
        <w:rPr>
          <w:sz w:val="28"/>
          <w:szCs w:val="28"/>
        </w:rPr>
        <w:t xml:space="preserve"> и разместить на официальном сайте </w:t>
      </w:r>
      <w:r w:rsidR="00F02DD1">
        <w:rPr>
          <w:sz w:val="28"/>
          <w:szCs w:val="28"/>
          <w:lang w:val="tt-RU"/>
        </w:rPr>
        <w:t>Муралинского</w:t>
      </w:r>
      <w:r w:rsidRPr="001C3BD2">
        <w:rPr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F02DD1">
        <w:rPr>
          <w:sz w:val="28"/>
          <w:szCs w:val="28"/>
          <w:lang w:val="tt-RU"/>
        </w:rPr>
        <w:t>.</w:t>
      </w:r>
    </w:p>
    <w:p w:rsidR="001C3BD2" w:rsidRPr="005E0C66" w:rsidRDefault="001C3BD2" w:rsidP="006F5C34">
      <w:pPr>
        <w:pStyle w:val="a5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281" w:firstLine="567"/>
        <w:jc w:val="both"/>
        <w:rPr>
          <w:sz w:val="28"/>
          <w:szCs w:val="28"/>
        </w:rPr>
      </w:pPr>
      <w:r w:rsidRPr="005E0C6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C3BD2" w:rsidRPr="00075B8D" w:rsidRDefault="001C3BD2" w:rsidP="00B607BD">
      <w:pPr>
        <w:autoSpaceDE w:val="0"/>
        <w:autoSpaceDN w:val="0"/>
        <w:adjustRightInd w:val="0"/>
        <w:ind w:right="281"/>
        <w:outlineLvl w:val="1"/>
        <w:rPr>
          <w:sz w:val="28"/>
          <w:szCs w:val="28"/>
        </w:rPr>
      </w:pPr>
    </w:p>
    <w:p w:rsidR="001C3BD2" w:rsidRDefault="001C3BD2" w:rsidP="00B607BD">
      <w:pPr>
        <w:autoSpaceDE w:val="0"/>
        <w:autoSpaceDN w:val="0"/>
        <w:adjustRightInd w:val="0"/>
        <w:ind w:right="281"/>
        <w:outlineLvl w:val="1"/>
        <w:rPr>
          <w:sz w:val="28"/>
          <w:szCs w:val="28"/>
        </w:rPr>
      </w:pPr>
    </w:p>
    <w:p w:rsidR="005E0C66" w:rsidRPr="00075B8D" w:rsidRDefault="005E0C66" w:rsidP="00B607BD">
      <w:pPr>
        <w:autoSpaceDE w:val="0"/>
        <w:autoSpaceDN w:val="0"/>
        <w:adjustRightInd w:val="0"/>
        <w:ind w:right="281"/>
        <w:outlineLvl w:val="1"/>
        <w:rPr>
          <w:sz w:val="28"/>
          <w:szCs w:val="28"/>
        </w:rPr>
      </w:pPr>
    </w:p>
    <w:p w:rsidR="001C3BD2" w:rsidRDefault="001C3BD2" w:rsidP="00B607BD">
      <w:pPr>
        <w:autoSpaceDE w:val="0"/>
        <w:autoSpaceDN w:val="0"/>
        <w:adjustRightInd w:val="0"/>
        <w:ind w:right="281"/>
        <w:outlineLvl w:val="1"/>
        <w:rPr>
          <w:sz w:val="28"/>
          <w:szCs w:val="28"/>
        </w:rPr>
      </w:pPr>
      <w:r w:rsidRPr="00075B8D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F02DD1">
        <w:rPr>
          <w:sz w:val="28"/>
          <w:szCs w:val="28"/>
          <w:lang w:val="tt-RU"/>
        </w:rPr>
        <w:t>Р.Р.Зиннатуллин</w:t>
      </w:r>
    </w:p>
    <w:p w:rsidR="00967813" w:rsidRPr="005E0C66" w:rsidRDefault="00967813" w:rsidP="00B607BD">
      <w:pPr>
        <w:tabs>
          <w:tab w:val="left" w:pos="851"/>
        </w:tabs>
        <w:autoSpaceDE w:val="0"/>
        <w:autoSpaceDN w:val="0"/>
        <w:adjustRightInd w:val="0"/>
        <w:ind w:right="281"/>
        <w:jc w:val="both"/>
        <w:rPr>
          <w:rFonts w:eastAsia="Times New Roman"/>
          <w:sz w:val="28"/>
          <w:szCs w:val="28"/>
        </w:rPr>
      </w:pPr>
    </w:p>
    <w:p w:rsidR="00B33373" w:rsidRDefault="00B33373" w:rsidP="00B607BD">
      <w:pPr>
        <w:pStyle w:val="a5"/>
        <w:tabs>
          <w:tab w:val="left" w:pos="851"/>
        </w:tabs>
        <w:autoSpaceDE w:val="0"/>
        <w:autoSpaceDN w:val="0"/>
        <w:adjustRightInd w:val="0"/>
        <w:ind w:left="567" w:right="281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607BD">
      <w:pPr>
        <w:pStyle w:val="a5"/>
        <w:tabs>
          <w:tab w:val="left" w:pos="851"/>
        </w:tabs>
        <w:autoSpaceDE w:val="0"/>
        <w:autoSpaceDN w:val="0"/>
        <w:adjustRightInd w:val="0"/>
        <w:ind w:left="567" w:right="281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607BD">
      <w:pPr>
        <w:pStyle w:val="a5"/>
        <w:tabs>
          <w:tab w:val="left" w:pos="851"/>
        </w:tabs>
        <w:autoSpaceDE w:val="0"/>
        <w:autoSpaceDN w:val="0"/>
        <w:adjustRightInd w:val="0"/>
        <w:ind w:left="567" w:right="281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607BD">
      <w:pPr>
        <w:pStyle w:val="a5"/>
        <w:tabs>
          <w:tab w:val="left" w:pos="851"/>
        </w:tabs>
        <w:autoSpaceDE w:val="0"/>
        <w:autoSpaceDN w:val="0"/>
        <w:adjustRightInd w:val="0"/>
        <w:ind w:left="567" w:right="281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607BD">
      <w:pPr>
        <w:pStyle w:val="a5"/>
        <w:tabs>
          <w:tab w:val="left" w:pos="851"/>
        </w:tabs>
        <w:autoSpaceDE w:val="0"/>
        <w:autoSpaceDN w:val="0"/>
        <w:adjustRightInd w:val="0"/>
        <w:ind w:left="567" w:right="281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607BD">
      <w:pPr>
        <w:pStyle w:val="a5"/>
        <w:tabs>
          <w:tab w:val="left" w:pos="851"/>
        </w:tabs>
        <w:autoSpaceDE w:val="0"/>
        <w:autoSpaceDN w:val="0"/>
        <w:adjustRightInd w:val="0"/>
        <w:ind w:left="567" w:right="281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607BD">
      <w:pPr>
        <w:pStyle w:val="a5"/>
        <w:tabs>
          <w:tab w:val="left" w:pos="851"/>
        </w:tabs>
        <w:autoSpaceDE w:val="0"/>
        <w:autoSpaceDN w:val="0"/>
        <w:adjustRightInd w:val="0"/>
        <w:ind w:left="567" w:right="281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1C3BD2" w:rsidRPr="00B33373" w:rsidRDefault="001C3BD2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 w:firstLine="567"/>
        <w:jc w:val="both"/>
        <w:rPr>
          <w:rFonts w:eastAsia="Times New Roman"/>
          <w:sz w:val="28"/>
          <w:szCs w:val="28"/>
        </w:rPr>
      </w:pPr>
    </w:p>
    <w:p w:rsidR="00B33373" w:rsidRDefault="00B33373" w:rsidP="0096781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eastAsia="Times New Roman"/>
          <w:sz w:val="28"/>
          <w:szCs w:val="28"/>
        </w:rPr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5E0C66" w:rsidRDefault="005E0C66" w:rsidP="00B33373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B607BD" w:rsidRDefault="00B607BD" w:rsidP="00B607BD">
      <w:pPr>
        <w:pStyle w:val="a5"/>
        <w:tabs>
          <w:tab w:val="left" w:pos="0"/>
        </w:tabs>
        <w:autoSpaceDE w:val="0"/>
        <w:autoSpaceDN w:val="0"/>
        <w:adjustRightInd w:val="0"/>
        <w:ind w:left="5664" w:right="281"/>
        <w:jc w:val="both"/>
      </w:pPr>
    </w:p>
    <w:p w:rsidR="00F31787" w:rsidRDefault="00F31787" w:rsidP="00B607BD">
      <w:pPr>
        <w:pStyle w:val="a5"/>
        <w:tabs>
          <w:tab w:val="left" w:pos="0"/>
        </w:tabs>
        <w:autoSpaceDE w:val="0"/>
        <w:autoSpaceDN w:val="0"/>
        <w:adjustRightInd w:val="0"/>
        <w:ind w:left="5664" w:right="281"/>
        <w:jc w:val="both"/>
      </w:pPr>
    </w:p>
    <w:sectPr w:rsidR="00F31787" w:rsidSect="00B607BD">
      <w:pgSz w:w="11906" w:h="16838"/>
      <w:pgMar w:top="709" w:right="42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8C4" w:rsidRDefault="00FE18C4" w:rsidP="006B5CF2">
      <w:r>
        <w:separator/>
      </w:r>
    </w:p>
  </w:endnote>
  <w:endnote w:type="continuationSeparator" w:id="0">
    <w:p w:rsidR="00FE18C4" w:rsidRDefault="00FE18C4" w:rsidP="006B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8C4" w:rsidRDefault="00FE18C4" w:rsidP="006B5CF2">
      <w:r>
        <w:separator/>
      </w:r>
    </w:p>
  </w:footnote>
  <w:footnote w:type="continuationSeparator" w:id="0">
    <w:p w:rsidR="00FE18C4" w:rsidRDefault="00FE18C4" w:rsidP="006B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0D27"/>
    <w:multiLevelType w:val="hybridMultilevel"/>
    <w:tmpl w:val="AE20B168"/>
    <w:lvl w:ilvl="0" w:tplc="920C4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1D5305"/>
    <w:multiLevelType w:val="multilevel"/>
    <w:tmpl w:val="56849096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EA03D16"/>
    <w:multiLevelType w:val="multilevel"/>
    <w:tmpl w:val="10A04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B7750"/>
    <w:multiLevelType w:val="multilevel"/>
    <w:tmpl w:val="829E8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E5"/>
    <w:rsid w:val="00061306"/>
    <w:rsid w:val="00075B8D"/>
    <w:rsid w:val="001A0EF4"/>
    <w:rsid w:val="001C3BD2"/>
    <w:rsid w:val="002058D5"/>
    <w:rsid w:val="00212651"/>
    <w:rsid w:val="00285651"/>
    <w:rsid w:val="00301B8D"/>
    <w:rsid w:val="003B304C"/>
    <w:rsid w:val="00442205"/>
    <w:rsid w:val="00470341"/>
    <w:rsid w:val="004E31E5"/>
    <w:rsid w:val="00510951"/>
    <w:rsid w:val="00582F1E"/>
    <w:rsid w:val="005A1588"/>
    <w:rsid w:val="005E0C66"/>
    <w:rsid w:val="00603103"/>
    <w:rsid w:val="006B5CF2"/>
    <w:rsid w:val="006F5C34"/>
    <w:rsid w:val="006F62E9"/>
    <w:rsid w:val="00724450"/>
    <w:rsid w:val="007472E5"/>
    <w:rsid w:val="00791B33"/>
    <w:rsid w:val="007C7B71"/>
    <w:rsid w:val="007E0D57"/>
    <w:rsid w:val="007F03B3"/>
    <w:rsid w:val="00927ADE"/>
    <w:rsid w:val="00933F7B"/>
    <w:rsid w:val="00967380"/>
    <w:rsid w:val="00967813"/>
    <w:rsid w:val="009B384E"/>
    <w:rsid w:val="009F3FFC"/>
    <w:rsid w:val="00A35BBE"/>
    <w:rsid w:val="00A620AB"/>
    <w:rsid w:val="00A65753"/>
    <w:rsid w:val="00A931E4"/>
    <w:rsid w:val="00A95E10"/>
    <w:rsid w:val="00B210BC"/>
    <w:rsid w:val="00B33373"/>
    <w:rsid w:val="00B607BD"/>
    <w:rsid w:val="00B6546D"/>
    <w:rsid w:val="00C11003"/>
    <w:rsid w:val="00CA26E5"/>
    <w:rsid w:val="00CD7C14"/>
    <w:rsid w:val="00CE2248"/>
    <w:rsid w:val="00CE349F"/>
    <w:rsid w:val="00D25D21"/>
    <w:rsid w:val="00D3395A"/>
    <w:rsid w:val="00DA6565"/>
    <w:rsid w:val="00E34B86"/>
    <w:rsid w:val="00E56BB2"/>
    <w:rsid w:val="00E6423A"/>
    <w:rsid w:val="00EB3D0A"/>
    <w:rsid w:val="00EC3625"/>
    <w:rsid w:val="00F02693"/>
    <w:rsid w:val="00F02DD1"/>
    <w:rsid w:val="00F31787"/>
    <w:rsid w:val="00F377B3"/>
    <w:rsid w:val="00FE18C4"/>
    <w:rsid w:val="00FE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160F1-8E58-4C1E-973E-B23146E8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E56BB2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E56BB2"/>
    <w:pPr>
      <w:spacing w:before="100" w:beforeAutospacing="1" w:after="100" w:afterAutospacing="1"/>
    </w:pPr>
    <w:rPr>
      <w:rFonts w:eastAsia="Times New Roman"/>
    </w:rPr>
  </w:style>
  <w:style w:type="character" w:customStyle="1" w:styleId="3">
    <w:name w:val="Заголовок №3_"/>
    <w:link w:val="30"/>
    <w:uiPriority w:val="99"/>
    <w:locked/>
    <w:rsid w:val="00075B8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75B8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2">
    <w:name w:val="Основной текст (2)_"/>
    <w:basedOn w:val="a0"/>
    <w:link w:val="20"/>
    <w:rsid w:val="00B333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33373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3373"/>
    <w:pPr>
      <w:widowControl w:val="0"/>
      <w:shd w:val="clear" w:color="auto" w:fill="FFFFFF"/>
      <w:spacing w:before="780" w:after="300" w:line="317" w:lineRule="exact"/>
    </w:pPr>
    <w:rPr>
      <w:rFonts w:eastAsia="Times New Roman"/>
      <w:sz w:val="26"/>
      <w:szCs w:val="26"/>
      <w:lang w:eastAsia="en-US"/>
    </w:rPr>
  </w:style>
  <w:style w:type="character" w:customStyle="1" w:styleId="313pt">
    <w:name w:val="Основной текст (3) + 13 pt"/>
    <w:basedOn w:val="a0"/>
    <w:rsid w:val="00B33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12">
    <w:name w:val="Font Style12"/>
    <w:uiPriority w:val="99"/>
    <w:rsid w:val="007F03B3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6B5C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5C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B5C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5CF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Рамиля</dc:creator>
  <cp:lastModifiedBy>User</cp:lastModifiedBy>
  <cp:revision>2</cp:revision>
  <cp:lastPrinted>2022-12-14T13:44:00Z</cp:lastPrinted>
  <dcterms:created xsi:type="dcterms:W3CDTF">2023-04-10T08:23:00Z</dcterms:created>
  <dcterms:modified xsi:type="dcterms:W3CDTF">2023-04-10T08:23:00Z</dcterms:modified>
</cp:coreProperties>
</file>