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XSpec="center" w:tblpY="-200"/>
        <w:tblW w:w="10519" w:type="dxa"/>
        <w:tblLook w:val="04A0" w:firstRow="1" w:lastRow="0" w:firstColumn="1" w:lastColumn="0" w:noHBand="0" w:noVBand="1"/>
      </w:tblPr>
      <w:tblGrid>
        <w:gridCol w:w="4803"/>
        <w:gridCol w:w="1903"/>
        <w:gridCol w:w="3813"/>
      </w:tblGrid>
      <w:tr w:rsidR="006E2B27" w:rsidRPr="00D07518" w:rsidTr="006E2B27">
        <w:trPr>
          <w:trHeight w:val="1305"/>
        </w:trPr>
        <w:tc>
          <w:tcPr>
            <w:tcW w:w="4803" w:type="dxa"/>
            <w:hideMark/>
          </w:tcPr>
          <w:p w:rsidR="006E2B27" w:rsidRPr="00D07518" w:rsidRDefault="006E2B27" w:rsidP="006E2B27">
            <w:pPr>
              <w:widowControl/>
              <w:autoSpaceDE/>
              <w:autoSpaceDN/>
              <w:adjustRightInd/>
              <w:ind w:left="284" w:right="33" w:hanging="284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tt-RU" w:eastAsia="en-US"/>
              </w:rPr>
              <w:t xml:space="preserve"> </w:t>
            </w:r>
            <w:r w:rsidRPr="00D0751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СОВЕТ </w:t>
            </w:r>
            <w:r w:rsidRPr="006E2B2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МУРАЛИНСКОГО</w:t>
            </w:r>
            <w:r w:rsidRPr="00D0751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СЕЛЬСКОГО ПОСЕЛЕНИЯ КАЙБИЦКОГО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tt-RU" w:eastAsia="en-US"/>
              </w:rPr>
              <w:t xml:space="preserve">      </w:t>
            </w:r>
            <w:r w:rsidRPr="00D0751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МУНИЦИПАЛЬНОГО РАЙОНА </w:t>
            </w:r>
          </w:p>
          <w:p w:rsidR="006E2B27" w:rsidRPr="00D07518" w:rsidRDefault="006E2B27" w:rsidP="006E2B27">
            <w:pPr>
              <w:widowControl/>
              <w:autoSpaceDE/>
              <w:autoSpaceDN/>
              <w:adjustRightInd/>
              <w:ind w:left="284" w:right="33" w:hanging="284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D0751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РЕСПУБЛИКИ ТАТАРСТАН</w:t>
            </w:r>
          </w:p>
        </w:tc>
        <w:tc>
          <w:tcPr>
            <w:tcW w:w="1903" w:type="dxa"/>
          </w:tcPr>
          <w:p w:rsidR="006E2B27" w:rsidRPr="00D07518" w:rsidRDefault="006E2B27" w:rsidP="006E2B27">
            <w:pPr>
              <w:widowControl/>
              <w:autoSpaceDE/>
              <w:autoSpaceDN/>
              <w:adjustRightInd/>
              <w:ind w:left="284" w:right="-283" w:hanging="284"/>
              <w:jc w:val="left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3813" w:type="dxa"/>
            <w:hideMark/>
          </w:tcPr>
          <w:p w:rsidR="006E2B27" w:rsidRPr="00D07518" w:rsidRDefault="006E2B27" w:rsidP="006E2B2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tt-RU" w:eastAsia="en-US"/>
              </w:rPr>
            </w:pPr>
            <w:r w:rsidRPr="00D0751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ТАТАРСТАН РЕСПУБЛИКАСЫ </w:t>
            </w:r>
          </w:p>
          <w:p w:rsidR="006E2B27" w:rsidRPr="00D07518" w:rsidRDefault="006E2B27" w:rsidP="006E2B2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 w:eastAsia="en-US"/>
              </w:rPr>
            </w:pPr>
            <w:r w:rsidRPr="00D0751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КАЙБЫЧ МУНИЦИПАЛЬ РАЙОНЫ </w:t>
            </w:r>
          </w:p>
          <w:p w:rsidR="006E2B27" w:rsidRPr="00D07518" w:rsidRDefault="006E2B27" w:rsidP="006E2B2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tt-RU"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tt-RU" w:eastAsia="en-US"/>
              </w:rPr>
              <w:t xml:space="preserve">МӨРӘЛЕ </w:t>
            </w:r>
            <w:r w:rsidRPr="00D07518">
              <w:rPr>
                <w:rFonts w:ascii="Times New Roman" w:eastAsia="Calibri" w:hAnsi="Times New Roman" w:cs="Times New Roman"/>
                <w:sz w:val="28"/>
                <w:szCs w:val="28"/>
                <w:lang w:val="tt-RU" w:eastAsia="en-US"/>
              </w:rPr>
              <w:t>АВЫЛ ҖИРЛЕГЕ СОВЕТЫ</w:t>
            </w:r>
          </w:p>
        </w:tc>
      </w:tr>
    </w:tbl>
    <w:p w:rsidR="006E2B27" w:rsidRPr="00D07518" w:rsidRDefault="006E2B27" w:rsidP="006E2B27">
      <w:pPr>
        <w:widowControl/>
        <w:autoSpaceDE/>
        <w:autoSpaceDN/>
        <w:adjustRightInd/>
        <w:spacing w:line="276" w:lineRule="auto"/>
        <w:ind w:right="-283" w:firstLine="0"/>
        <w:jc w:val="left"/>
        <w:rPr>
          <w:rFonts w:ascii="Times New Roman" w:eastAsia="Calibri" w:hAnsi="Times New Roman" w:cs="Times New Roman"/>
          <w:b/>
          <w:color w:val="000000"/>
          <w:sz w:val="28"/>
          <w:szCs w:val="28"/>
          <w:lang w:val="tt-RU" w:eastAsia="en-US"/>
        </w:rPr>
      </w:pPr>
      <w:r w:rsidRPr="00D07518">
        <w:rPr>
          <w:rFonts w:ascii="Times New Roman" w:eastAsia="Calibri" w:hAnsi="Times New Roman" w:cs="Times New Roman"/>
          <w:b/>
          <w:sz w:val="28"/>
          <w:szCs w:val="28"/>
          <w:lang w:val="tt-RU" w:eastAsia="en-US"/>
        </w:rPr>
        <w:t>_____________________________________</w:t>
      </w:r>
      <w:r>
        <w:rPr>
          <w:rFonts w:ascii="Times New Roman" w:eastAsia="Calibri" w:hAnsi="Times New Roman" w:cs="Times New Roman"/>
          <w:b/>
          <w:sz w:val="28"/>
          <w:szCs w:val="28"/>
          <w:lang w:val="tt-RU" w:eastAsia="en-US"/>
        </w:rPr>
        <w:t>______________________________</w:t>
      </w:r>
    </w:p>
    <w:p w:rsidR="00F53506" w:rsidRDefault="006E2B27" w:rsidP="00F53506">
      <w:pPr>
        <w:widowControl/>
        <w:tabs>
          <w:tab w:val="left" w:pos="7602"/>
        </w:tabs>
        <w:autoSpaceDE/>
        <w:autoSpaceDN/>
        <w:adjustRightInd/>
        <w:spacing w:line="276" w:lineRule="auto"/>
        <w:ind w:firstLine="284"/>
        <w:jc w:val="left"/>
        <w:rPr>
          <w:rFonts w:ascii="Times New Roman" w:eastAsia="Calibri" w:hAnsi="Times New Roman" w:cs="Times New Roman"/>
          <w:b/>
          <w:sz w:val="28"/>
          <w:szCs w:val="28"/>
          <w:lang w:val="tt-RU" w:eastAsia="en-US"/>
        </w:rPr>
      </w:pPr>
      <w:r w:rsidRPr="00D07518">
        <w:rPr>
          <w:rFonts w:ascii="Times New Roman" w:eastAsia="Calibri" w:hAnsi="Times New Roman" w:cs="Times New Roman"/>
          <w:b/>
          <w:sz w:val="28"/>
          <w:szCs w:val="28"/>
          <w:lang w:val="tt-RU" w:eastAsia="en-US"/>
        </w:rPr>
        <w:t xml:space="preserve">       </w:t>
      </w:r>
      <w:r>
        <w:rPr>
          <w:rFonts w:ascii="Times New Roman" w:eastAsia="Calibri" w:hAnsi="Times New Roman" w:cs="Times New Roman"/>
          <w:b/>
          <w:sz w:val="28"/>
          <w:szCs w:val="28"/>
          <w:lang w:val="tt-RU" w:eastAsia="en-US"/>
        </w:rPr>
        <w:t xml:space="preserve">   </w:t>
      </w:r>
      <w:r w:rsidR="00F53506">
        <w:rPr>
          <w:rFonts w:ascii="Times New Roman" w:eastAsia="Calibri" w:hAnsi="Times New Roman" w:cs="Times New Roman"/>
          <w:b/>
          <w:sz w:val="28"/>
          <w:szCs w:val="28"/>
          <w:lang w:val="tt-RU" w:eastAsia="en-US"/>
        </w:rPr>
        <w:tab/>
        <w:t>ПРОЕКТ</w:t>
      </w:r>
    </w:p>
    <w:p w:rsidR="006E2B27" w:rsidRPr="00D07518" w:rsidRDefault="006E2B27" w:rsidP="006E2B27">
      <w:pPr>
        <w:widowControl/>
        <w:autoSpaceDE/>
        <w:autoSpaceDN/>
        <w:adjustRightInd/>
        <w:spacing w:line="276" w:lineRule="auto"/>
        <w:ind w:firstLine="284"/>
        <w:jc w:val="left"/>
        <w:rPr>
          <w:rFonts w:ascii="Times New Roman" w:eastAsia="Calibri" w:hAnsi="Times New Roman" w:cs="Times New Roman"/>
          <w:b/>
          <w:sz w:val="28"/>
          <w:szCs w:val="28"/>
          <w:lang w:val="tt-RU" w:eastAsia="en-US"/>
        </w:rPr>
      </w:pPr>
      <w:r w:rsidRPr="00D07518">
        <w:rPr>
          <w:rFonts w:ascii="Times New Roman" w:eastAsia="Calibri" w:hAnsi="Times New Roman" w:cs="Times New Roman"/>
          <w:b/>
          <w:sz w:val="28"/>
          <w:szCs w:val="28"/>
          <w:lang w:val="tt-RU" w:eastAsia="en-US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val="tt-RU" w:eastAsia="en-US"/>
        </w:rPr>
        <w:t>Р</w:t>
      </w:r>
      <w:r w:rsidRPr="00D07518">
        <w:rPr>
          <w:rFonts w:ascii="Times New Roman" w:eastAsia="Calibri" w:hAnsi="Times New Roman" w:cs="Times New Roman"/>
          <w:b/>
          <w:sz w:val="28"/>
          <w:szCs w:val="28"/>
          <w:lang w:val="tt-RU" w:eastAsia="en-US"/>
        </w:rPr>
        <w:t xml:space="preserve">ЕШЕНИЕ            </w:t>
      </w:r>
      <w:r>
        <w:rPr>
          <w:rFonts w:ascii="Times New Roman" w:eastAsia="Calibri" w:hAnsi="Times New Roman" w:cs="Times New Roman"/>
          <w:b/>
          <w:sz w:val="28"/>
          <w:szCs w:val="28"/>
          <w:lang w:val="tt-RU" w:eastAsia="en-US"/>
        </w:rPr>
        <w:t xml:space="preserve">         </w:t>
      </w:r>
      <w:r w:rsidRPr="00D07518">
        <w:rPr>
          <w:rFonts w:ascii="Times New Roman" w:eastAsia="Calibri" w:hAnsi="Times New Roman" w:cs="Times New Roman"/>
          <w:b/>
          <w:sz w:val="28"/>
          <w:szCs w:val="28"/>
          <w:lang w:val="tt-RU" w:eastAsia="en-US"/>
        </w:rPr>
        <w:t xml:space="preserve">                  </w:t>
      </w:r>
      <w:r>
        <w:rPr>
          <w:rFonts w:ascii="Times New Roman" w:eastAsia="Calibri" w:hAnsi="Times New Roman" w:cs="Times New Roman"/>
          <w:b/>
          <w:sz w:val="28"/>
          <w:szCs w:val="28"/>
          <w:lang w:val="tt-RU" w:eastAsia="en-US"/>
        </w:rPr>
        <w:t xml:space="preserve">                                         </w:t>
      </w:r>
      <w:r w:rsidRPr="00D07518">
        <w:rPr>
          <w:rFonts w:ascii="Times New Roman" w:eastAsia="Calibri" w:hAnsi="Times New Roman" w:cs="Times New Roman"/>
          <w:b/>
          <w:sz w:val="28"/>
          <w:szCs w:val="28"/>
          <w:lang w:val="tt-RU" w:eastAsia="en-US"/>
        </w:rPr>
        <w:t>КАРАР</w:t>
      </w:r>
    </w:p>
    <w:p w:rsidR="006E2B27" w:rsidRPr="00D07518" w:rsidRDefault="006E2B27" w:rsidP="006E2B27">
      <w:pPr>
        <w:widowControl/>
        <w:tabs>
          <w:tab w:val="left" w:pos="709"/>
        </w:tabs>
        <w:spacing w:after="200" w:line="276" w:lineRule="auto"/>
        <w:ind w:right="-283" w:firstLine="0"/>
        <w:jc w:val="left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val="tt-RU" w:eastAsia="en-US"/>
        </w:rPr>
        <w:t xml:space="preserve">   </w:t>
      </w:r>
      <w:r w:rsidR="00F53506">
        <w:rPr>
          <w:rFonts w:ascii="Times New Roman" w:eastAsia="Calibri" w:hAnsi="Times New Roman" w:cs="Times New Roman"/>
          <w:sz w:val="28"/>
          <w:szCs w:val="28"/>
          <w:lang w:val="tt-RU" w:eastAsia="en-US"/>
        </w:rPr>
        <w:t xml:space="preserve">____________                               </w:t>
      </w:r>
      <w:bookmarkStart w:id="0" w:name="_GoBack"/>
      <w:bookmarkEnd w:id="0"/>
      <w:r w:rsidRPr="006E2B27">
        <w:rPr>
          <w:rFonts w:ascii="Times New Roman" w:eastAsia="Calibri" w:hAnsi="Times New Roman" w:cs="Times New Roman"/>
          <w:bCs/>
          <w:sz w:val="28"/>
          <w:szCs w:val="28"/>
        </w:rPr>
        <w:t xml:space="preserve">с. </w:t>
      </w:r>
      <w:proofErr w:type="spellStart"/>
      <w:r w:rsidRPr="006E2B27">
        <w:rPr>
          <w:rFonts w:ascii="Times New Roman" w:eastAsia="Calibri" w:hAnsi="Times New Roman" w:cs="Times New Roman"/>
          <w:bCs/>
          <w:sz w:val="28"/>
          <w:szCs w:val="28"/>
        </w:rPr>
        <w:t>Мурали</w:t>
      </w:r>
      <w:proofErr w:type="spellEnd"/>
      <w:r w:rsidRPr="006E2B27">
        <w:rPr>
          <w:rFonts w:ascii="Times New Roman" w:eastAsia="Calibri" w:hAnsi="Times New Roman" w:cs="Times New Roman"/>
          <w:bCs/>
          <w:sz w:val="28"/>
          <w:szCs w:val="28"/>
        </w:rPr>
        <w:t xml:space="preserve">            </w:t>
      </w:r>
      <w:r w:rsidRPr="006E2B27">
        <w:rPr>
          <w:rFonts w:ascii="Times New Roman" w:eastAsia="Calibri" w:hAnsi="Times New Roman" w:cs="Times New Roman"/>
          <w:bCs/>
          <w:sz w:val="28"/>
          <w:szCs w:val="28"/>
          <w:lang w:val="tt-RU"/>
        </w:rPr>
        <w:t xml:space="preserve">                       </w:t>
      </w:r>
      <w:r w:rsidRPr="006E2B27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D07518">
        <w:rPr>
          <w:rFonts w:ascii="Times New Roman" w:eastAsia="Calibri" w:hAnsi="Times New Roman" w:cs="Times New Roman"/>
          <w:bCs/>
          <w:sz w:val="28"/>
          <w:szCs w:val="28"/>
        </w:rPr>
        <w:t xml:space="preserve">№ </w:t>
      </w:r>
      <w:r w:rsidR="00F53506">
        <w:rPr>
          <w:rFonts w:ascii="Times New Roman" w:eastAsia="Calibri" w:hAnsi="Times New Roman" w:cs="Times New Roman"/>
          <w:bCs/>
          <w:sz w:val="28"/>
          <w:szCs w:val="28"/>
        </w:rPr>
        <w:t>___</w:t>
      </w:r>
    </w:p>
    <w:p w:rsidR="006E2B27" w:rsidRPr="002730E0" w:rsidRDefault="006E2B27" w:rsidP="006E2B27">
      <w:pPr>
        <w:tabs>
          <w:tab w:val="left" w:pos="5812"/>
        </w:tabs>
        <w:ind w:right="3119" w:firstLine="0"/>
        <w:rPr>
          <w:rFonts w:ascii="Times New Roman" w:hAnsi="Times New Roman" w:cs="Times New Roman"/>
          <w:sz w:val="28"/>
          <w:szCs w:val="28"/>
          <w:lang w:val="tt-RU"/>
        </w:rPr>
      </w:pPr>
      <w:r w:rsidRPr="002730E0">
        <w:rPr>
          <w:rFonts w:ascii="Times New Roman" w:hAnsi="Times New Roman" w:cs="Times New Roman"/>
          <w:sz w:val="28"/>
          <w:szCs w:val="28"/>
          <w:lang w:val="tt-RU"/>
        </w:rPr>
        <w:t xml:space="preserve">О внесении изменений в </w:t>
      </w:r>
      <w:r w:rsidRPr="002730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Положение о бюджетном устройстве и бюджетном процессе в </w:t>
      </w:r>
      <w:proofErr w:type="spellStart"/>
      <w:r w:rsidRPr="006E2B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Муралинском</w:t>
      </w:r>
      <w:proofErr w:type="spellEnd"/>
      <w:r w:rsidRPr="002730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сельском поселении Кайбицкого муниципального района Республики Татарстан</w:t>
      </w:r>
    </w:p>
    <w:p w:rsidR="006E2B27" w:rsidRDefault="006E2B27" w:rsidP="006E2B27">
      <w:pPr>
        <w:jc w:val="center"/>
        <w:rPr>
          <w:rFonts w:ascii="Times New Roman" w:hAnsi="Times New Roman" w:cs="Times New Roman"/>
          <w:b/>
          <w:bCs/>
          <w:color w:val="2D3038"/>
          <w:sz w:val="28"/>
          <w:szCs w:val="28"/>
        </w:rPr>
      </w:pPr>
    </w:p>
    <w:p w:rsidR="006E2B27" w:rsidRPr="002730E0" w:rsidRDefault="006E2B27" w:rsidP="006E2B27">
      <w:pPr>
        <w:pStyle w:val="1"/>
        <w:shd w:val="clear" w:color="auto" w:fill="FFFFFF"/>
        <w:spacing w:before="0" w:after="0"/>
        <w:ind w:firstLine="567"/>
        <w:jc w:val="both"/>
        <w:textAlignment w:val="baseline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2730E0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Руководствуясь пунктом 6, подпунктом «б» пункта 17 статьи 1 </w:t>
      </w:r>
      <w:r w:rsidRPr="002730E0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Федерального закона от 31.07.2020 №263-ФЗ «О внесении изменений в Бюджетный кодекс Российской Федерации и отдельные законодательные акты Российской Федерации»,</w:t>
      </w:r>
      <w:r w:rsidRPr="002730E0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Совет </w:t>
      </w:r>
      <w:r w:rsidRPr="006E2B27">
        <w:rPr>
          <w:rFonts w:ascii="Times New Roman" w:hAnsi="Times New Roman" w:cs="Times New Roman"/>
          <w:b w:val="0"/>
          <w:color w:val="auto"/>
          <w:sz w:val="28"/>
          <w:szCs w:val="28"/>
        </w:rPr>
        <w:t>Муралинского</w:t>
      </w:r>
      <w:r w:rsidRPr="002730E0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сельского поселения Кайбицкого муниципального района Республики Татарстан РЕШИЛ:</w:t>
      </w:r>
    </w:p>
    <w:p w:rsidR="006E2B27" w:rsidRPr="00CF3E45" w:rsidRDefault="006E2B27" w:rsidP="006E2B27">
      <w:pPr>
        <w:tabs>
          <w:tab w:val="left" w:pos="5812"/>
        </w:tabs>
        <w:ind w:firstLine="567"/>
        <w:rPr>
          <w:rFonts w:ascii="Times New Roman" w:hAnsi="Times New Roman" w:cs="Times New Roman"/>
          <w:sz w:val="28"/>
          <w:szCs w:val="28"/>
          <w:lang w:val="tt-RU"/>
        </w:rPr>
      </w:pPr>
      <w:r w:rsidRPr="00CF3E45">
        <w:rPr>
          <w:rFonts w:ascii="Times New Roman" w:hAnsi="Times New Roman" w:cs="Times New Roman"/>
          <w:sz w:val="28"/>
          <w:szCs w:val="28"/>
        </w:rPr>
        <w:t>1.</w:t>
      </w:r>
      <w:bookmarkStart w:id="1" w:name="sub_7"/>
      <w:r w:rsidRPr="00CF3E45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Pr="00CF3E4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Положение о бюджетном устройстве и бюджетном процессе в </w:t>
      </w:r>
      <w:proofErr w:type="spellStart"/>
      <w:r w:rsidRPr="006E2B27">
        <w:rPr>
          <w:rFonts w:ascii="Times New Roman" w:hAnsi="Times New Roman" w:cs="Times New Roman"/>
          <w:sz w:val="28"/>
          <w:szCs w:val="28"/>
          <w:shd w:val="clear" w:color="auto" w:fill="FFFFFF"/>
        </w:rPr>
        <w:t>Муралинском</w:t>
      </w:r>
      <w:proofErr w:type="spellEnd"/>
      <w:r w:rsidRPr="00CF3E4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сельском поселении Кайбицкого муниципального района Республики Татарстан, утвержденное решением Совета </w:t>
      </w:r>
      <w:r w:rsidRPr="006E2B27">
        <w:rPr>
          <w:rFonts w:ascii="Times New Roman" w:hAnsi="Times New Roman" w:cs="Times New Roman"/>
          <w:sz w:val="28"/>
          <w:szCs w:val="28"/>
          <w:shd w:val="clear" w:color="auto" w:fill="FFFFFF"/>
        </w:rPr>
        <w:t>Муралинского</w:t>
      </w:r>
      <w:r w:rsidRPr="00CF3E4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сельского поселения Кайбицкого муниципального района Республики Татарстан от </w:t>
      </w:r>
      <w:r w:rsidRPr="006E2B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31.10.2019 </w:t>
      </w:r>
      <w:r w:rsidRPr="00CF3E45">
        <w:rPr>
          <w:rFonts w:ascii="Times New Roman" w:hAnsi="Times New Roman" w:cs="Times New Roman"/>
          <w:sz w:val="28"/>
          <w:szCs w:val="28"/>
          <w:shd w:val="clear" w:color="auto" w:fill="FFFFFF"/>
        </w:rPr>
        <w:t>№</w:t>
      </w:r>
      <w:r w:rsidRPr="006E2B27">
        <w:rPr>
          <w:rFonts w:ascii="Times New Roman" w:hAnsi="Times New Roman" w:cs="Times New Roman"/>
          <w:sz w:val="28"/>
          <w:szCs w:val="28"/>
          <w:shd w:val="clear" w:color="auto" w:fill="FFFFFF"/>
        </w:rPr>
        <w:t>31</w:t>
      </w:r>
      <w:r w:rsidRPr="00CF3E4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</w:t>
      </w:r>
      <w:r w:rsidRPr="00CF3E4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Об утверждении Положения о бюджетном устройстве и бюджетном процессе в </w:t>
      </w:r>
      <w:proofErr w:type="spellStart"/>
      <w:r w:rsidRPr="006E2B2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Муралинском</w:t>
      </w:r>
      <w:proofErr w:type="spellEnd"/>
      <w:r w:rsidRPr="00CF3E4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сельском поселении Кайбицкого муниципального района Республики Татарстан»</w:t>
      </w:r>
      <w:r w:rsidRPr="00CF3E45">
        <w:rPr>
          <w:rFonts w:ascii="Times New Roman" w:hAnsi="Times New Roman" w:cs="Times New Roman"/>
          <w:sz w:val="28"/>
          <w:szCs w:val="28"/>
          <w:lang w:val="tt-RU"/>
        </w:rPr>
        <w:t xml:space="preserve"> следующие изменения:</w:t>
      </w:r>
    </w:p>
    <w:p w:rsidR="006E2B27" w:rsidRPr="00CF3E45" w:rsidRDefault="00DF5A2F" w:rsidP="006E2B27">
      <w:pPr>
        <w:pStyle w:val="ConsPlusNormal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Пункт</w:t>
      </w:r>
      <w:r w:rsidR="006E2B27" w:rsidRPr="00CF3E45">
        <w:rPr>
          <w:rFonts w:ascii="Times New Roman" w:hAnsi="Times New Roman" w:cs="Times New Roman"/>
          <w:sz w:val="28"/>
          <w:szCs w:val="28"/>
        </w:rPr>
        <w:t xml:space="preserve"> 2 статьи 10 признать утратившим силу.</w:t>
      </w:r>
    </w:p>
    <w:p w:rsidR="006E2B27" w:rsidRPr="00CF3E45" w:rsidRDefault="006E2B27" w:rsidP="006E2B27">
      <w:pPr>
        <w:pStyle w:val="ConsPlusNormal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3E45">
        <w:rPr>
          <w:rFonts w:ascii="Times New Roman" w:hAnsi="Times New Roman" w:cs="Times New Roman"/>
          <w:sz w:val="28"/>
          <w:szCs w:val="28"/>
        </w:rPr>
        <w:t xml:space="preserve">1.2.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CF3E45">
        <w:rPr>
          <w:rFonts w:ascii="Times New Roman" w:hAnsi="Times New Roman" w:cs="Times New Roman"/>
          <w:sz w:val="28"/>
          <w:szCs w:val="28"/>
        </w:rPr>
        <w:t>ункт 3 статьи 34 изложить в следующей редакции:</w:t>
      </w:r>
    </w:p>
    <w:p w:rsidR="006E2B27" w:rsidRPr="00CF3E45" w:rsidRDefault="006E2B27" w:rsidP="006E2B27">
      <w:pPr>
        <w:pStyle w:val="ConsPlusNormal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3E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«3.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F3E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Положения решений Совета Поселения, приводящих к изменению общего объема доходов бюджета Поселения и принятых после внесения проекта решения Совета поселения о бюджете на рассмотрение в Совет Поселения, учитываются в очередном финансовом году при внесении изменений в бюджет Поселения на текущий финансовый год и плановый период в части показателей текущего финансового года.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Pr="00CF3E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6E2B27" w:rsidRPr="00CF3E45" w:rsidRDefault="006E2B27" w:rsidP="006E2B27">
      <w:pPr>
        <w:pStyle w:val="a4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CF3E45">
        <w:rPr>
          <w:rFonts w:ascii="Times New Roman" w:hAnsi="Times New Roman"/>
          <w:sz w:val="28"/>
          <w:szCs w:val="28"/>
        </w:rPr>
        <w:t>2.</w:t>
      </w:r>
      <w:bookmarkStart w:id="2" w:name="sub_9"/>
      <w:r w:rsidRPr="00CF3E45">
        <w:rPr>
          <w:rFonts w:ascii="Times New Roman" w:eastAsia="Times New Roman" w:hAnsi="Times New Roman"/>
          <w:sz w:val="28"/>
          <w:szCs w:val="28"/>
        </w:rPr>
        <w:t xml:space="preserve"> </w:t>
      </w:r>
      <w:r w:rsidRPr="00CF3E45">
        <w:rPr>
          <w:rFonts w:ascii="Times New Roman" w:eastAsia="Times New Roman" w:hAnsi="Times New Roman"/>
          <w:sz w:val="28"/>
          <w:szCs w:val="28"/>
          <w:lang w:eastAsia="ru-RU"/>
        </w:rPr>
        <w:t xml:space="preserve">Опубликовать настоящее решение на официальном портале правовой информации Республики Татарстан по веб-адресу: http://pravo.tatarstan.ru и на официальном сайте </w:t>
      </w:r>
      <w:r w:rsidRPr="006E2B27">
        <w:rPr>
          <w:rFonts w:ascii="Times New Roman" w:eastAsia="Times New Roman" w:hAnsi="Times New Roman"/>
          <w:sz w:val="28"/>
          <w:szCs w:val="28"/>
          <w:lang w:eastAsia="ru-RU"/>
        </w:rPr>
        <w:t>Муралинского</w:t>
      </w:r>
      <w:r w:rsidRPr="00CF3E45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Кайбицкого муниципального района в информационно – телекоммуникационной сети «Интернет» по веб-адресу: </w:t>
      </w:r>
      <w:hyperlink r:id="rId4" w:history="1">
        <w:r w:rsidRPr="00EC6EA9">
          <w:rPr>
            <w:rStyle w:val="a5"/>
            <w:rFonts w:ascii="Times New Roman" w:hAnsi="Times New Roman"/>
            <w:color w:val="auto"/>
            <w:sz w:val="28"/>
            <w:szCs w:val="28"/>
          </w:rPr>
          <w:t>http://</w:t>
        </w:r>
        <w:r w:rsidRPr="00EC6EA9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muralin</w:t>
        </w:r>
        <w:r w:rsidRPr="00EC6EA9">
          <w:rPr>
            <w:rStyle w:val="a5"/>
            <w:rFonts w:ascii="Times New Roman" w:hAnsi="Times New Roman"/>
            <w:color w:val="auto"/>
            <w:sz w:val="28"/>
            <w:szCs w:val="28"/>
          </w:rPr>
          <w:t>-kaybici.tatarstan.ru</w:t>
        </w:r>
      </w:hyperlink>
      <w:r w:rsidRPr="00EC6EA9">
        <w:rPr>
          <w:rFonts w:ascii="Times New Roman" w:hAnsi="Times New Roman"/>
          <w:sz w:val="28"/>
          <w:szCs w:val="28"/>
        </w:rPr>
        <w:t>.</w:t>
      </w:r>
    </w:p>
    <w:p w:rsidR="006E2B27" w:rsidRDefault="006E2B27" w:rsidP="006E2B27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CF3E45">
        <w:rPr>
          <w:rFonts w:ascii="Times New Roman" w:hAnsi="Times New Roman" w:cs="Times New Roman"/>
          <w:sz w:val="28"/>
          <w:szCs w:val="28"/>
        </w:rPr>
        <w:t>3.Настоящее решение вступает в силу с 1 января 2021 года.</w:t>
      </w:r>
    </w:p>
    <w:bookmarkEnd w:id="1"/>
    <w:bookmarkEnd w:id="2"/>
    <w:p w:rsidR="006E2B27" w:rsidRPr="00C230DA" w:rsidRDefault="00EC6EA9" w:rsidP="006E2B27">
      <w:pPr>
        <w:ind w:firstLine="0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val="tt-RU"/>
        </w:rPr>
        <w:t xml:space="preserve">          </w:t>
      </w:r>
      <w:r w:rsidR="006E2B27" w:rsidRPr="00C230DA">
        <w:rPr>
          <w:rFonts w:ascii="Times New Roman" w:eastAsia="Times New Roman" w:hAnsi="Times New Roman"/>
          <w:sz w:val="28"/>
          <w:szCs w:val="28"/>
        </w:rPr>
        <w:t xml:space="preserve">Глава </w:t>
      </w:r>
      <w:r w:rsidR="006E2B27" w:rsidRPr="006E2B27">
        <w:rPr>
          <w:rFonts w:ascii="Times New Roman" w:eastAsia="Times New Roman" w:hAnsi="Times New Roman"/>
          <w:sz w:val="28"/>
          <w:szCs w:val="28"/>
        </w:rPr>
        <w:t>Муралинского</w:t>
      </w:r>
      <w:r w:rsidR="006E2B27" w:rsidRPr="00C230DA">
        <w:rPr>
          <w:rFonts w:ascii="Times New Roman" w:eastAsia="Times New Roman" w:hAnsi="Times New Roman"/>
          <w:sz w:val="28"/>
          <w:szCs w:val="28"/>
        </w:rPr>
        <w:t xml:space="preserve"> сельского поселения                                                                    </w:t>
      </w:r>
    </w:p>
    <w:p w:rsidR="00EC6EA9" w:rsidRDefault="00EC6EA9" w:rsidP="006E2B27">
      <w:pPr>
        <w:ind w:firstLine="0"/>
        <w:rPr>
          <w:lang w:val="tt-RU"/>
        </w:rPr>
      </w:pPr>
      <w:r>
        <w:rPr>
          <w:rFonts w:ascii="Times New Roman" w:eastAsia="Times New Roman" w:hAnsi="Times New Roman"/>
          <w:sz w:val="28"/>
          <w:szCs w:val="28"/>
          <w:lang w:val="tt-RU"/>
        </w:rPr>
        <w:t xml:space="preserve">          </w:t>
      </w:r>
      <w:r w:rsidR="006E2B27" w:rsidRPr="00C230DA">
        <w:rPr>
          <w:rFonts w:ascii="Times New Roman" w:eastAsia="Times New Roman" w:hAnsi="Times New Roman"/>
          <w:sz w:val="28"/>
          <w:szCs w:val="28"/>
        </w:rPr>
        <w:t>Кайбицкого муниципального района</w:t>
      </w:r>
      <w:r w:rsidR="006E2B27">
        <w:rPr>
          <w:rFonts w:ascii="Times New Roman" w:eastAsia="Times New Roman" w:hAnsi="Times New Roman"/>
          <w:sz w:val="28"/>
          <w:szCs w:val="28"/>
        </w:rPr>
        <w:t xml:space="preserve">       </w:t>
      </w:r>
      <w:r w:rsidR="006E2B27" w:rsidRPr="00C230DA">
        <w:rPr>
          <w:rFonts w:ascii="Times New Roman" w:eastAsia="Times New Roman" w:hAnsi="Times New Roman"/>
          <w:sz w:val="28"/>
          <w:szCs w:val="28"/>
        </w:rPr>
        <w:t xml:space="preserve">  </w:t>
      </w:r>
      <w:r w:rsidR="006E2B27">
        <w:rPr>
          <w:rFonts w:ascii="Times New Roman" w:eastAsia="Times New Roman" w:hAnsi="Times New Roman"/>
          <w:sz w:val="28"/>
          <w:szCs w:val="28"/>
        </w:rPr>
        <w:t xml:space="preserve">  </w:t>
      </w:r>
      <w:r w:rsidR="006E2B27" w:rsidRPr="00C230DA">
        <w:rPr>
          <w:rFonts w:ascii="Times New Roman" w:eastAsia="Times New Roman" w:hAnsi="Times New Roman"/>
          <w:sz w:val="28"/>
          <w:szCs w:val="28"/>
        </w:rPr>
        <w:t xml:space="preserve">             </w:t>
      </w:r>
    </w:p>
    <w:p w:rsidR="00983932" w:rsidRPr="00EC6EA9" w:rsidRDefault="00EC6EA9" w:rsidP="00EC6EA9">
      <w:pPr>
        <w:tabs>
          <w:tab w:val="left" w:pos="6010"/>
        </w:tabs>
        <w:rPr>
          <w:rFonts w:ascii="Times New Roman" w:hAnsi="Times New Roman" w:cs="Times New Roman"/>
          <w:sz w:val="28"/>
          <w:szCs w:val="28"/>
          <w:lang w:val="tt-RU"/>
        </w:rPr>
      </w:pPr>
      <w:r w:rsidRPr="00EC6EA9">
        <w:rPr>
          <w:rFonts w:ascii="Times New Roman" w:hAnsi="Times New Roman" w:cs="Times New Roman"/>
          <w:sz w:val="28"/>
          <w:szCs w:val="28"/>
          <w:lang w:val="tt-RU"/>
        </w:rPr>
        <w:t>Республики Татарстан</w:t>
      </w:r>
      <w:r>
        <w:rPr>
          <w:rFonts w:ascii="Times New Roman" w:hAnsi="Times New Roman" w:cs="Times New Roman"/>
          <w:sz w:val="28"/>
          <w:szCs w:val="28"/>
          <w:lang w:val="tt-RU"/>
        </w:rPr>
        <w:tab/>
      </w:r>
      <w:r>
        <w:rPr>
          <w:rFonts w:ascii="Times New Roman" w:eastAsia="Times New Roman" w:hAnsi="Times New Roman"/>
          <w:sz w:val="28"/>
          <w:szCs w:val="28"/>
          <w:lang w:val="tt-RU"/>
        </w:rPr>
        <w:t>Р.Р.Зиннатуллин</w:t>
      </w:r>
    </w:p>
    <w:sectPr w:rsidR="00983932" w:rsidRPr="00EC6EA9" w:rsidSect="006E2B27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C08"/>
    <w:rsid w:val="006E2B27"/>
    <w:rsid w:val="007B6AB4"/>
    <w:rsid w:val="00983932"/>
    <w:rsid w:val="00AA6C08"/>
    <w:rsid w:val="00DF5A2F"/>
    <w:rsid w:val="00EC6EA9"/>
    <w:rsid w:val="00F53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7190CD-1747-4E95-941E-FF7B54464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2B27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6E2B27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E2B27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6E2B27"/>
    <w:rPr>
      <w:b/>
      <w:color w:val="26282F"/>
    </w:rPr>
  </w:style>
  <w:style w:type="paragraph" w:customStyle="1" w:styleId="ConsPlusNormal">
    <w:name w:val="ConsPlusNormal"/>
    <w:rsid w:val="006E2B2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szCs w:val="20"/>
      <w:lang w:eastAsia="ru-RU"/>
    </w:rPr>
  </w:style>
  <w:style w:type="paragraph" w:styleId="a4">
    <w:name w:val="List Paragraph"/>
    <w:basedOn w:val="a"/>
    <w:uiPriority w:val="34"/>
    <w:qFormat/>
    <w:rsid w:val="006E2B27"/>
    <w:pPr>
      <w:widowControl/>
      <w:autoSpaceDE/>
      <w:autoSpaceDN/>
      <w:adjustRightInd/>
      <w:spacing w:after="200" w:line="276" w:lineRule="auto"/>
      <w:ind w:left="720" w:firstLine="0"/>
      <w:contextualSpacing/>
      <w:jc w:val="left"/>
    </w:pPr>
    <w:rPr>
      <w:rFonts w:ascii="Calibri" w:eastAsia="Calibri" w:hAnsi="Calibri" w:cs="Times New Roman"/>
      <w:sz w:val="22"/>
      <w:szCs w:val="22"/>
      <w:lang w:eastAsia="en-US"/>
    </w:rPr>
  </w:style>
  <w:style w:type="character" w:styleId="a5">
    <w:name w:val="Hyperlink"/>
    <w:basedOn w:val="a0"/>
    <w:uiPriority w:val="99"/>
    <w:unhideWhenUsed/>
    <w:rsid w:val="006E2B27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C6EA9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C6EA9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muralin-kaybici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381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Гузалия</dc:creator>
  <cp:keywords/>
  <dc:description/>
  <cp:lastModifiedBy>Гузалия</cp:lastModifiedBy>
  <cp:revision>7</cp:revision>
  <cp:lastPrinted>2020-10-09T08:39:00Z</cp:lastPrinted>
  <dcterms:created xsi:type="dcterms:W3CDTF">2020-10-08T12:55:00Z</dcterms:created>
  <dcterms:modified xsi:type="dcterms:W3CDTF">2020-10-13T11:29:00Z</dcterms:modified>
</cp:coreProperties>
</file>