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</w:rPr>
        <w:t>РЕСПУБЛИКА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</w:rPr>
        <w:t>ТАТАРСТАН</w:t>
      </w:r>
      <w:r>
        <w:rPr>
          <w:b/>
          <w:smallCaps/>
          <w:sz w:val="20"/>
          <w:szCs w:val="20"/>
        </w:rPr>
        <w:t xml:space="preserve">          </w:t>
      </w:r>
    </w:p>
    <w:p w:rsidR="00667D65" w:rsidRDefault="00667D65" w:rsidP="00667D65">
      <w:pPr>
        <w:rPr>
          <w:b/>
        </w:rPr>
      </w:pPr>
      <w:r>
        <w:rPr>
          <w:b/>
        </w:rPr>
        <w:t xml:space="preserve">ТАТАРСТАН                                                                    РЕСПУБЛИКАСЫ                                                                                    </w:t>
      </w:r>
    </w:p>
    <w:p w:rsidR="00667D65" w:rsidRDefault="00667D65" w:rsidP="00667D65">
      <w:pPr>
        <w:rPr>
          <w:b/>
          <w:smallCaps/>
          <w:sz w:val="20"/>
          <w:szCs w:val="20"/>
          <w:lang w:val="tt-RU"/>
        </w:rPr>
      </w:pPr>
      <w:r>
        <w:rPr>
          <w:b/>
          <w:smallCaps/>
          <w:sz w:val="20"/>
          <w:szCs w:val="20"/>
        </w:rPr>
        <w:t xml:space="preserve">КАЙБИЦКИЙ                     </w:t>
      </w:r>
      <w:r>
        <w:rPr>
          <w:b/>
          <w:smallCaps/>
        </w:rPr>
        <w:t xml:space="preserve">                                                                        </w:t>
      </w:r>
      <w:proofErr w:type="spellStart"/>
      <w:r>
        <w:rPr>
          <w:b/>
          <w:smallCaps/>
        </w:rPr>
        <w:t>к</w:t>
      </w:r>
      <w:r>
        <w:rPr>
          <w:b/>
          <w:smallCaps/>
          <w:sz w:val="20"/>
          <w:szCs w:val="20"/>
        </w:rPr>
        <w:t>АЙБЫЧ</w:t>
      </w:r>
      <w:proofErr w:type="spellEnd"/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                 </w:t>
      </w:r>
      <w:r>
        <w:rPr>
          <w:b/>
          <w:smallCaps/>
          <w:sz w:val="20"/>
          <w:szCs w:val="20"/>
        </w:rPr>
        <w:t xml:space="preserve">              </w:t>
      </w:r>
      <w:r>
        <w:rPr>
          <w:b/>
          <w:smallCaps/>
          <w:sz w:val="20"/>
          <w:szCs w:val="20"/>
          <w:lang w:val="tt-RU"/>
        </w:rPr>
        <w:t xml:space="preserve"> 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МУНИЦИПАЛЬНЫЙ  РАЙОН                     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М</w:t>
      </w:r>
      <w:r>
        <w:rPr>
          <w:b/>
          <w:smallCaps/>
          <w:sz w:val="20"/>
          <w:szCs w:val="20"/>
        </w:rPr>
        <w:t xml:space="preserve">УНИЦИПАЛЬ РАЙОНЫ                                                    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ГЛАВА</w:t>
      </w:r>
      <w:proofErr w:type="gramStart"/>
      <w:r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  <w:lang w:val="tt-RU"/>
        </w:rPr>
        <w:t>,</w:t>
      </w:r>
      <w:proofErr w:type="gramEnd"/>
      <w:r>
        <w:rPr>
          <w:b/>
          <w:smallCaps/>
          <w:sz w:val="20"/>
          <w:szCs w:val="20"/>
          <w:lang w:val="tt-RU"/>
        </w:rPr>
        <w:t xml:space="preserve">  РУКОВОДИТЕЛЬ</w:t>
      </w:r>
      <w:r>
        <w:rPr>
          <w:b/>
          <w:smallCaps/>
          <w:sz w:val="20"/>
          <w:szCs w:val="20"/>
        </w:rPr>
        <w:t xml:space="preserve">  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  <w:lang w:val="tt-RU"/>
        </w:rPr>
        <w:t xml:space="preserve">                                                                    </w:t>
      </w:r>
      <w:r>
        <w:rPr>
          <w:b/>
          <w:caps/>
          <w:sz w:val="20"/>
          <w:szCs w:val="20"/>
        </w:rPr>
        <w:t>М</w:t>
      </w:r>
      <w:r>
        <w:rPr>
          <w:b/>
          <w:caps/>
          <w:sz w:val="20"/>
          <w:szCs w:val="20"/>
          <w:lang w:val="tt-RU"/>
        </w:rPr>
        <w:t>ө</w:t>
      </w:r>
      <w:r>
        <w:rPr>
          <w:b/>
          <w:caps/>
          <w:sz w:val="20"/>
          <w:szCs w:val="20"/>
        </w:rPr>
        <w:t>р</w:t>
      </w:r>
      <w:r>
        <w:rPr>
          <w:b/>
          <w:caps/>
          <w:sz w:val="20"/>
          <w:szCs w:val="20"/>
          <w:lang w:val="tt-RU"/>
        </w:rPr>
        <w:t>ә</w:t>
      </w:r>
      <w:r>
        <w:rPr>
          <w:b/>
          <w:caps/>
          <w:sz w:val="20"/>
          <w:szCs w:val="20"/>
        </w:rPr>
        <w:t>ле</w:t>
      </w:r>
      <w:r>
        <w:rPr>
          <w:b/>
          <w:smallCaps/>
          <w:sz w:val="20"/>
          <w:szCs w:val="20"/>
          <w:lang w:val="tt-RU"/>
        </w:rPr>
        <w:t xml:space="preserve">                               </w:t>
      </w:r>
      <w:r>
        <w:rPr>
          <w:b/>
          <w:szCs w:val="20"/>
        </w:rPr>
        <w:t xml:space="preserve">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 xml:space="preserve">ИсполнительнОГО                                                                   авыл жирлеге башлыгы            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>комитетА</w:t>
      </w:r>
      <w:r>
        <w:rPr>
          <w:b/>
          <w:smallCaps/>
          <w:sz w:val="20"/>
          <w:szCs w:val="20"/>
        </w:rPr>
        <w:t xml:space="preserve">      </w:t>
      </w:r>
      <w:r>
        <w:rPr>
          <w:b/>
          <w:caps/>
          <w:sz w:val="20"/>
          <w:szCs w:val="20"/>
        </w:rPr>
        <w:t xml:space="preserve">                                                                                   Башкарма   комитеты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67D65" w:rsidRDefault="00667D65" w:rsidP="00667D65">
      <w:pPr>
        <w:rPr>
          <w:b/>
          <w:caps/>
          <w:sz w:val="20"/>
          <w:szCs w:val="20"/>
        </w:rPr>
      </w:pPr>
      <w:r>
        <w:rPr>
          <w:b/>
          <w:smallCaps/>
          <w:sz w:val="20"/>
          <w:szCs w:val="20"/>
        </w:rPr>
        <w:t>МУРАЛИНСКОГО</w:t>
      </w:r>
      <w:r>
        <w:rPr>
          <w:b/>
          <w:smallCaps/>
          <w:sz w:val="20"/>
          <w:szCs w:val="20"/>
          <w:lang w:val="tt-RU"/>
        </w:rPr>
        <w:t xml:space="preserve"> </w:t>
      </w:r>
      <w:r>
        <w:rPr>
          <w:b/>
          <w:smallCaps/>
          <w:sz w:val="20"/>
          <w:szCs w:val="20"/>
        </w:rPr>
        <w:t xml:space="preserve"> СЕЛЬСКОГО                                             </w:t>
      </w:r>
      <w:r>
        <w:rPr>
          <w:b/>
          <w:smallCaps/>
          <w:sz w:val="20"/>
          <w:szCs w:val="20"/>
          <w:lang w:val="tt-RU"/>
        </w:rPr>
        <w:t xml:space="preserve">       </w:t>
      </w:r>
      <w:r>
        <w:rPr>
          <w:b/>
          <w:smallCaps/>
          <w:sz w:val="20"/>
          <w:szCs w:val="20"/>
        </w:rPr>
        <w:t xml:space="preserve">        </w:t>
      </w:r>
      <w:r>
        <w:rPr>
          <w:b/>
          <w:smallCaps/>
          <w:sz w:val="20"/>
          <w:szCs w:val="20"/>
          <w:lang w:val="tt-RU"/>
        </w:rPr>
        <w:t>Җ</w:t>
      </w:r>
      <w:proofErr w:type="gramStart"/>
      <w:r>
        <w:rPr>
          <w:b/>
          <w:smallCaps/>
          <w:sz w:val="20"/>
          <w:szCs w:val="20"/>
          <w:lang w:val="tt-RU"/>
        </w:rPr>
        <w:t>ИТ</w:t>
      </w:r>
      <w:proofErr w:type="gramEnd"/>
      <w:r>
        <w:rPr>
          <w:b/>
          <w:smallCaps/>
          <w:sz w:val="20"/>
          <w:szCs w:val="20"/>
          <w:lang w:val="tt-RU"/>
        </w:rPr>
        <w:t>ӘКЧЕСЕ</w:t>
      </w:r>
      <w:r>
        <w:rPr>
          <w:b/>
          <w:smallCaps/>
          <w:sz w:val="20"/>
          <w:szCs w:val="20"/>
        </w:rPr>
        <w:t xml:space="preserve">       </w:t>
      </w:r>
      <w:r>
        <w:rPr>
          <w:b/>
          <w:smallCaps/>
          <w:sz w:val="20"/>
          <w:szCs w:val="20"/>
          <w:lang w:val="tt-RU"/>
        </w:rPr>
        <w:t xml:space="preserve">                                                                                                                                   </w:t>
      </w: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caps/>
          <w:sz w:val="20"/>
          <w:szCs w:val="20"/>
        </w:rPr>
        <w:t xml:space="preserve">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ПОСЕЛЕНИЯ</w:t>
      </w:r>
    </w:p>
    <w:p w:rsidR="00667D65" w:rsidRDefault="00667D65" w:rsidP="00667D65">
      <w:pPr>
        <w:rPr>
          <w:b/>
          <w:lang w:val="tt-RU"/>
        </w:rPr>
      </w:pPr>
      <w:r>
        <w:rPr>
          <w:b/>
          <w:lang w:val="tt-RU"/>
        </w:rPr>
        <w:t xml:space="preserve">село Мурали                                                                         </w:t>
      </w:r>
      <w:r>
        <w:rPr>
          <w:b/>
          <w:caps/>
        </w:rPr>
        <w:t>М</w:t>
      </w:r>
      <w:r>
        <w:rPr>
          <w:b/>
          <w:lang w:val="tt-RU"/>
        </w:rPr>
        <w:t>ө</w:t>
      </w:r>
      <w:r>
        <w:rPr>
          <w:b/>
        </w:rPr>
        <w:t>р</w:t>
      </w:r>
      <w:r>
        <w:rPr>
          <w:b/>
          <w:lang w:val="tt-RU"/>
        </w:rPr>
        <w:t>ә</w:t>
      </w:r>
      <w:proofErr w:type="spellStart"/>
      <w:r>
        <w:rPr>
          <w:b/>
        </w:rPr>
        <w:t>ле</w:t>
      </w:r>
      <w:proofErr w:type="spellEnd"/>
      <w:r>
        <w:rPr>
          <w:b/>
          <w:lang w:val="tt-RU"/>
        </w:rPr>
        <w:t xml:space="preserve"> авылы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  <w:lang w:val="tt-RU"/>
        </w:rPr>
        <w:t xml:space="preserve">       </w:t>
      </w:r>
      <w:r>
        <w:rPr>
          <w:b/>
        </w:rPr>
        <w:t xml:space="preserve">                          </w:t>
      </w:r>
      <w:r>
        <w:rPr>
          <w:b/>
          <w:lang w:val="tt-RU"/>
        </w:rPr>
        <w:t xml:space="preserve">           </w:t>
      </w:r>
    </w:p>
    <w:p w:rsidR="00667D65" w:rsidRDefault="00667D65" w:rsidP="00667D65">
      <w:pPr>
        <w:rPr>
          <w:b/>
          <w:smallCaps/>
          <w:sz w:val="20"/>
          <w:szCs w:val="20"/>
          <w:lang w:val="tt-RU"/>
        </w:rPr>
      </w:pPr>
      <w:r>
        <w:rPr>
          <w:b/>
          <w:smallCaps/>
          <w:sz w:val="20"/>
          <w:szCs w:val="20"/>
          <w:lang w:val="tt-RU"/>
        </w:rPr>
        <w:t xml:space="preserve"> тел/факс 884370 3-24-22                                                                                   тел/факс 8843703-24-22    </w:t>
      </w:r>
    </w:p>
    <w:p w:rsidR="00667D65" w:rsidRDefault="00667D65" w:rsidP="00667D65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</w:p>
    <w:tbl>
      <w:tblPr>
        <w:tblW w:w="0" w:type="auto"/>
        <w:tblInd w:w="-1231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667D65" w:rsidTr="00864B77">
        <w:trPr>
          <w:trHeight w:val="100"/>
        </w:trPr>
        <w:tc>
          <w:tcPr>
            <w:tcW w:w="10980" w:type="dxa"/>
            <w:tcBorders>
              <w:top w:val="single" w:sz="20" w:space="0" w:color="000000"/>
            </w:tcBorders>
            <w:shd w:val="clear" w:color="auto" w:fill="auto"/>
          </w:tcPr>
          <w:p w:rsidR="00667D65" w:rsidRDefault="00667D65" w:rsidP="00864B77">
            <w:pPr>
              <w:snapToGrid w:val="0"/>
              <w:rPr>
                <w:b/>
                <w:smallCaps/>
                <w:sz w:val="20"/>
                <w:szCs w:val="20"/>
                <w:lang w:val="tt-RU"/>
              </w:rPr>
            </w:pPr>
            <w:r>
              <w:rPr>
                <w:b/>
                <w:smallCaps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667D65" w:rsidRDefault="00667D65" w:rsidP="00667D65"/>
    <w:p w:rsidR="00C244EC" w:rsidRDefault="00C244EC" w:rsidP="00C244EC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ПОСТАНОВЛЕНИЕ                                                                 </w:t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  <w:t xml:space="preserve">        КАРАР</w:t>
      </w:r>
    </w:p>
    <w:p w:rsidR="00C244EC" w:rsidRDefault="00C244EC" w:rsidP="00C244EC">
      <w:pPr>
        <w:rPr>
          <w:b/>
          <w:bCs/>
          <w:lang w:eastAsia="ru-RU"/>
        </w:rPr>
      </w:pPr>
    </w:p>
    <w:p w:rsidR="00C244EC" w:rsidRDefault="00C244EC" w:rsidP="00C244E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5 апреля 2013 г.                                                                       №4</w:t>
      </w:r>
    </w:p>
    <w:p w:rsidR="00C244EC" w:rsidRDefault="00C244EC" w:rsidP="00C244EC">
      <w:pPr>
        <w:jc w:val="center"/>
        <w:rPr>
          <w:b/>
          <w:sz w:val="28"/>
          <w:szCs w:val="28"/>
          <w:lang w:eastAsia="ru-RU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C244EC" w:rsidTr="00C244EC">
        <w:tc>
          <w:tcPr>
            <w:tcW w:w="6804" w:type="dxa"/>
          </w:tcPr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 утверждении Перечня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государственных</w:t>
            </w:r>
            <w:proofErr w:type="gramEnd"/>
          </w:p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 муниципальных услуг, предоставляемых</w:t>
            </w:r>
          </w:p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органами местного самоуправления  </w:t>
            </w:r>
          </w:p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Муралинского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Кайбицкого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C244EC" w:rsidRDefault="00C244E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C244EC" w:rsidRDefault="00C244E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C244EC" w:rsidRDefault="00C244EC">
            <w:pPr>
              <w:widowControl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244EC" w:rsidRDefault="00C244EC" w:rsidP="00C244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в соответствии с Постановлением Исполнительного комитета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Татарстан от 29.04.2013 г. №204 «Об утверждении Перечня государственных и муниципальных услуг, предоставляемых органами местного самоуправления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района»</w:t>
      </w:r>
    </w:p>
    <w:p w:rsidR="00C244EC" w:rsidRDefault="00C244EC" w:rsidP="00C244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</w:p>
    <w:p w:rsidR="00C244EC" w:rsidRDefault="00C244EC" w:rsidP="00C244EC">
      <w:pPr>
        <w:widowControl w:val="0"/>
        <w:tabs>
          <w:tab w:val="left" w:pos="0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ПОСТАНОВЛЯЮ: </w:t>
      </w:r>
    </w:p>
    <w:p w:rsidR="00C244EC" w:rsidRDefault="00C244EC" w:rsidP="00C244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</w:p>
    <w:p w:rsidR="00C244EC" w:rsidRDefault="00C244EC" w:rsidP="00C244E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1.Утвердить прилагаемый Перечень государственных и муниципальных услуг, предоставляемых органами местного самоуправления</w:t>
      </w:r>
      <w:r>
        <w:rPr>
          <w:b/>
          <w:sz w:val="28"/>
          <w:szCs w:val="28"/>
          <w:lang w:eastAsia="ru-RU"/>
        </w:rPr>
        <w:t xml:space="preserve">  </w:t>
      </w:r>
      <w:proofErr w:type="spellStart"/>
      <w:r>
        <w:rPr>
          <w:b/>
          <w:sz w:val="28"/>
          <w:szCs w:val="28"/>
          <w:lang w:eastAsia="ru-RU"/>
        </w:rPr>
        <w:t>Муралинского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>
        <w:rPr>
          <w:b/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C244EC" w:rsidRDefault="00C244EC" w:rsidP="00C244EC">
      <w:pPr>
        <w:widowControl w:val="0"/>
        <w:jc w:val="both"/>
        <w:rPr>
          <w:b/>
          <w:sz w:val="28"/>
          <w:szCs w:val="28"/>
          <w:lang w:eastAsia="ru-RU"/>
        </w:rPr>
      </w:pPr>
    </w:p>
    <w:p w:rsidR="00C244EC" w:rsidRDefault="00C244EC" w:rsidP="00C244EC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2.Обнародовать настоящее постановление на информационных стендах</w:t>
      </w:r>
    </w:p>
    <w:p w:rsidR="00C244EC" w:rsidRDefault="00C244EC" w:rsidP="00C244EC">
      <w:pPr>
        <w:widowControl w:val="0"/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обеспечить размещение в информационно-телекоммуникационной сети «Интернет» на официальном сайте </w:t>
      </w:r>
      <w:proofErr w:type="spellStart"/>
      <w:r>
        <w:rPr>
          <w:sz w:val="28"/>
          <w:szCs w:val="28"/>
          <w:lang w:eastAsia="ru-RU"/>
        </w:rPr>
        <w:t>Муралинского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поселения.</w:t>
      </w:r>
      <w:r>
        <w:rPr>
          <w:b/>
          <w:sz w:val="28"/>
          <w:szCs w:val="28"/>
          <w:lang w:eastAsia="ru-RU"/>
        </w:rPr>
        <w:t xml:space="preserve">  </w:t>
      </w:r>
    </w:p>
    <w:p w:rsidR="00C244EC" w:rsidRDefault="00C244EC" w:rsidP="00C244EC">
      <w:pPr>
        <w:widowControl w:val="0"/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eastAsia="ru-RU"/>
        </w:rPr>
      </w:pPr>
    </w:p>
    <w:p w:rsidR="00C244EC" w:rsidRDefault="00C244EC" w:rsidP="00C244EC">
      <w:pPr>
        <w:widowControl w:val="0"/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за собой.</w:t>
      </w:r>
    </w:p>
    <w:p w:rsidR="00C244EC" w:rsidRDefault="00C244EC" w:rsidP="00C244EC">
      <w:pPr>
        <w:widowControl w:val="0"/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C244EC" w:rsidRDefault="00C244EC" w:rsidP="00C244EC">
      <w:pPr>
        <w:widowControl w:val="0"/>
        <w:tabs>
          <w:tab w:val="left" w:pos="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b/>
          <w:sz w:val="28"/>
          <w:szCs w:val="28"/>
          <w:lang w:eastAsia="ru-RU"/>
        </w:rPr>
        <w:t>Муралинского</w:t>
      </w:r>
      <w:proofErr w:type="spellEnd"/>
    </w:p>
    <w:p w:rsidR="00C244EC" w:rsidRDefault="00C244EC" w:rsidP="00C244EC">
      <w:pPr>
        <w:widowControl w:val="0"/>
        <w:tabs>
          <w:tab w:val="left" w:pos="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Зиннатуллин</w:t>
      </w:r>
      <w:proofErr w:type="spellEnd"/>
      <w:r>
        <w:rPr>
          <w:b/>
          <w:sz w:val="28"/>
          <w:szCs w:val="28"/>
          <w:lang w:eastAsia="ru-RU"/>
        </w:rPr>
        <w:t xml:space="preserve"> Р.Р.     </w:t>
      </w:r>
    </w:p>
    <w:p w:rsidR="00C244EC" w:rsidRDefault="00C244EC" w:rsidP="00C244EC">
      <w:pPr>
        <w:widowControl w:val="0"/>
        <w:tabs>
          <w:tab w:val="left" w:pos="0"/>
        </w:tabs>
        <w:rPr>
          <w:sz w:val="20"/>
          <w:szCs w:val="20"/>
          <w:lang w:eastAsia="ru-RU"/>
        </w:rPr>
      </w:pPr>
      <w:bookmarkStart w:id="0" w:name="_GoBack"/>
      <w:bookmarkEnd w:id="0"/>
    </w:p>
    <w:p w:rsidR="00C244EC" w:rsidRDefault="00C244EC" w:rsidP="00C244EC">
      <w:pPr>
        <w:autoSpaceDE w:val="0"/>
        <w:autoSpaceDN w:val="0"/>
        <w:adjustRightInd w:val="0"/>
        <w:ind w:left="6237"/>
        <w:outlineLvl w:val="0"/>
        <w:rPr>
          <w:b/>
          <w:lang w:eastAsia="ru-RU"/>
        </w:rPr>
      </w:pPr>
      <w:r>
        <w:rPr>
          <w:b/>
          <w:lang w:eastAsia="ru-RU"/>
        </w:rPr>
        <w:t xml:space="preserve">Утвержден </w:t>
      </w:r>
    </w:p>
    <w:p w:rsidR="00C244EC" w:rsidRDefault="00C244EC" w:rsidP="00C244EC">
      <w:pPr>
        <w:autoSpaceDE w:val="0"/>
        <w:autoSpaceDN w:val="0"/>
        <w:adjustRightInd w:val="0"/>
        <w:ind w:left="6237"/>
        <w:rPr>
          <w:b/>
          <w:lang w:eastAsia="ru-RU"/>
        </w:rPr>
      </w:pPr>
      <w:r>
        <w:rPr>
          <w:b/>
          <w:lang w:eastAsia="ru-RU"/>
        </w:rPr>
        <w:t xml:space="preserve">постановлением Исполнительного комитета </w:t>
      </w:r>
      <w:proofErr w:type="spellStart"/>
      <w:r>
        <w:rPr>
          <w:b/>
          <w:lang w:eastAsia="ru-RU"/>
        </w:rPr>
        <w:t>Муралинского</w:t>
      </w:r>
      <w:proofErr w:type="spellEnd"/>
      <w:r>
        <w:rPr>
          <w:b/>
          <w:lang w:eastAsia="ru-RU"/>
        </w:rPr>
        <w:t xml:space="preserve"> сельского поселения </w:t>
      </w:r>
      <w:proofErr w:type="spellStart"/>
      <w:r>
        <w:rPr>
          <w:b/>
          <w:lang w:eastAsia="ru-RU"/>
        </w:rPr>
        <w:t>Кайбицкого</w:t>
      </w:r>
      <w:proofErr w:type="spellEnd"/>
      <w:r>
        <w:rPr>
          <w:b/>
          <w:lang w:eastAsia="ru-RU"/>
        </w:rPr>
        <w:t xml:space="preserve"> муниципального  района Республики Татарстан</w:t>
      </w:r>
    </w:p>
    <w:p w:rsidR="00C244EC" w:rsidRDefault="00C244EC" w:rsidP="00C244EC">
      <w:pPr>
        <w:autoSpaceDE w:val="0"/>
        <w:autoSpaceDN w:val="0"/>
        <w:adjustRightInd w:val="0"/>
        <w:ind w:left="6237"/>
        <w:rPr>
          <w:b/>
          <w:lang w:eastAsia="ru-RU"/>
        </w:rPr>
      </w:pPr>
      <w:r>
        <w:rPr>
          <w:b/>
          <w:lang w:eastAsia="ru-RU"/>
        </w:rPr>
        <w:t xml:space="preserve">от 05 апреля № </w:t>
      </w:r>
      <w:r w:rsidR="0097214A">
        <w:rPr>
          <w:b/>
          <w:lang w:eastAsia="ru-RU"/>
        </w:rPr>
        <w:t>4</w:t>
      </w:r>
    </w:p>
    <w:p w:rsidR="00C244EC" w:rsidRDefault="00C244EC" w:rsidP="00C244EC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государственных и муниципальных услуг,  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предоставляемых</w:t>
      </w:r>
      <w:proofErr w:type="gramEnd"/>
      <w:r>
        <w:rPr>
          <w:b/>
          <w:bCs/>
          <w:sz w:val="28"/>
          <w:szCs w:val="28"/>
          <w:lang w:eastAsia="ru-RU"/>
        </w:rPr>
        <w:t xml:space="preserve"> органами местного самоуправления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Муралинского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Кайбицкого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муниципального  района  Республики Татарстан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Государственные услуги</w:t>
      </w: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244EC" w:rsidRDefault="00C244EC" w:rsidP="00C244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Государственная регистрация рождения.</w:t>
      </w:r>
    </w:p>
    <w:p w:rsidR="00C244EC" w:rsidRDefault="00C244EC" w:rsidP="00C244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Государственная регистрация заключения брака.</w:t>
      </w:r>
    </w:p>
    <w:p w:rsidR="00C244EC" w:rsidRDefault="00C244EC" w:rsidP="00C244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Государственная регистрация расторжения брака.</w:t>
      </w:r>
    </w:p>
    <w:p w:rsidR="00C244EC" w:rsidRDefault="00C244EC" w:rsidP="00C244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Государственная регистрация установления отцовства</w:t>
      </w:r>
    </w:p>
    <w:p w:rsidR="00C244EC" w:rsidRDefault="00C244EC" w:rsidP="00C244E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Государственная регистрация смерти.</w:t>
      </w:r>
    </w:p>
    <w:p w:rsidR="00C244EC" w:rsidRDefault="00C244EC" w:rsidP="00C244E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244EC" w:rsidRDefault="00C244EC" w:rsidP="00C244E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Муниципальные услуги</w:t>
      </w:r>
    </w:p>
    <w:p w:rsidR="00C244EC" w:rsidRDefault="00C244EC" w:rsidP="00C244E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C244EC" w:rsidRDefault="00C244EC" w:rsidP="00C244EC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Присвоение почтового адреса объекту капитального строительства (в </w:t>
      </w:r>
      <w:proofErr w:type="spellStart"/>
      <w:r>
        <w:rPr>
          <w:sz w:val="28"/>
          <w:szCs w:val="28"/>
          <w:lang w:eastAsia="ru-RU"/>
        </w:rPr>
        <w:t>т.ч</w:t>
      </w:r>
      <w:proofErr w:type="spellEnd"/>
      <w:r>
        <w:rPr>
          <w:sz w:val="28"/>
          <w:szCs w:val="28"/>
          <w:lang w:eastAsia="ru-RU"/>
        </w:rPr>
        <w:t>. незавершенного строительства).</w:t>
      </w:r>
    </w:p>
    <w:p w:rsidR="00C244EC" w:rsidRDefault="00C244EC" w:rsidP="00C244EC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Свидетельствование верности копий документов и выписок из них.</w:t>
      </w:r>
    </w:p>
    <w:p w:rsidR="00C244EC" w:rsidRDefault="00C244EC" w:rsidP="00C244EC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Удостоверение завещаний и по удостоверению доверенностей.</w:t>
      </w:r>
    </w:p>
    <w:p w:rsidR="00C244EC" w:rsidRDefault="00C244EC" w:rsidP="00C244EC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Выдача справки на земельный участок,  справки на домовладение, справки о составе семьи, справки с места жительства, выписки из </w:t>
      </w:r>
      <w:proofErr w:type="spellStart"/>
      <w:r>
        <w:rPr>
          <w:sz w:val="28"/>
          <w:szCs w:val="28"/>
          <w:lang w:eastAsia="ru-RU"/>
        </w:rPr>
        <w:t>похозяйственной</w:t>
      </w:r>
      <w:proofErr w:type="spellEnd"/>
      <w:r>
        <w:rPr>
          <w:sz w:val="28"/>
          <w:szCs w:val="28"/>
          <w:lang w:eastAsia="ru-RU"/>
        </w:rPr>
        <w:t xml:space="preserve"> книги.</w:t>
      </w:r>
    </w:p>
    <w:p w:rsidR="00C244EC" w:rsidRDefault="00C244EC" w:rsidP="00C244EC">
      <w:pPr>
        <w:tabs>
          <w:tab w:val="left" w:pos="42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5. Рассмотрение обращений</w:t>
      </w:r>
      <w:bookmarkStart w:id="1" w:name="bookmark2"/>
      <w:r>
        <w:rPr>
          <w:sz w:val="28"/>
          <w:szCs w:val="28"/>
          <w:lang w:eastAsia="ru-RU"/>
        </w:rPr>
        <w:t xml:space="preserve"> граждан.</w:t>
      </w:r>
    </w:p>
    <w:bookmarkEnd w:id="1"/>
    <w:p w:rsidR="00C244EC" w:rsidRDefault="00C244EC" w:rsidP="00C244EC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6.Принятие ранее приватизированных жилых помещений в муниципальную собственность.</w:t>
      </w:r>
    </w:p>
    <w:p w:rsidR="00667D65" w:rsidRDefault="00667D65" w:rsidP="00667D65"/>
    <w:p w:rsidR="00ED46A7" w:rsidRDefault="00ED46A7"/>
    <w:sectPr w:rsidR="00ED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6"/>
    <w:rsid w:val="00667D65"/>
    <w:rsid w:val="006F0C56"/>
    <w:rsid w:val="0097214A"/>
    <w:rsid w:val="00C244EC"/>
    <w:rsid w:val="00D47E82"/>
    <w:rsid w:val="00E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2013-04-24T07:52:00Z</cp:lastPrinted>
  <dcterms:created xsi:type="dcterms:W3CDTF">2013-04-24T07:45:00Z</dcterms:created>
  <dcterms:modified xsi:type="dcterms:W3CDTF">2013-04-24T07:56:00Z</dcterms:modified>
</cp:coreProperties>
</file>